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附件2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第一届学生（青年）运动会科学论文报告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会论文报送汇总表</w:t>
      </w:r>
    </w:p>
    <w:p>
      <w:pPr>
        <w:ind w:firstLine="562" w:firstLineChars="200"/>
        <w:jc w:val="left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申报单位：（盖章）               单位负责人：（签字）</w:t>
      </w:r>
    </w:p>
    <w:tbl>
      <w:tblPr>
        <w:tblStyle w:val="3"/>
        <w:tblpPr w:leftFromText="180" w:rightFromText="180" w:vertAnchor="text" w:horzAnchor="page" w:tblpX="1258" w:tblpY="231"/>
        <w:tblOverlap w:val="never"/>
        <w:tblW w:w="1453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0"/>
        <w:gridCol w:w="1995"/>
        <w:gridCol w:w="1650"/>
        <w:gridCol w:w="1714"/>
        <w:gridCol w:w="1575"/>
        <w:gridCol w:w="2006"/>
        <w:gridCol w:w="1365"/>
        <w:gridCol w:w="1354"/>
        <w:gridCol w:w="19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0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995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选题方向</w:t>
            </w:r>
          </w:p>
        </w:tc>
        <w:tc>
          <w:tcPr>
            <w:tcW w:w="1650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论文题目</w:t>
            </w:r>
          </w:p>
        </w:tc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作者单位</w:t>
            </w:r>
          </w:p>
        </w:tc>
        <w:tc>
          <w:tcPr>
            <w:tcW w:w="1575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作者姓名</w:t>
            </w:r>
          </w:p>
        </w:tc>
        <w:tc>
          <w:tcPr>
            <w:tcW w:w="2006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作者职务职称</w:t>
            </w:r>
          </w:p>
        </w:tc>
        <w:tc>
          <w:tcPr>
            <w:tcW w:w="1365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作者类别</w:t>
            </w:r>
          </w:p>
        </w:tc>
        <w:tc>
          <w:tcPr>
            <w:tcW w:w="1354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931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论文查重率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</w:trPr>
        <w:tc>
          <w:tcPr>
            <w:tcW w:w="940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95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50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5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06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65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54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31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0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95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50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5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06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65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54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31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0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95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650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714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75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06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65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54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31" w:type="dxa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jc w:val="left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注：</w:t>
      </w:r>
    </w:p>
    <w:p>
      <w:pPr>
        <w:numPr>
          <w:ilvl w:val="0"/>
          <w:numId w:val="1"/>
        </w:numPr>
        <w:suppressAutoHyphens/>
        <w:autoSpaceDE w:val="0"/>
        <w:autoSpaceDN w:val="0"/>
        <w:bidi w:val="0"/>
        <w:spacing w:line="600" w:lineRule="exact"/>
        <w:jc w:val="left"/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选题方向为：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一、学校体育理论与学校体育史研究；二、体育课程与教学改革研究；三、学生体质健康促进研究；四、学校体育管理研究；五、体育师资队伍建设研究；六、学校卫生与健康教育研究；七、学生心理健康促进研究；八、学生竞技运动研究；九、学校体育信息化建设研究；十、学校体育文化建设研究；十一、学校体育运动项目研究；十二、案例专题研究；十三、其他方向（需注明）等。</w:t>
      </w:r>
    </w:p>
    <w:p>
      <w:pPr>
        <w:numPr>
          <w:ilvl w:val="0"/>
          <w:numId w:val="1"/>
        </w:numPr>
        <w:suppressAutoHyphens/>
        <w:autoSpaceDE w:val="0"/>
        <w:autoSpaceDN w:val="0"/>
        <w:bidi w:val="0"/>
        <w:spacing w:line="600" w:lineRule="exact"/>
        <w:jc w:val="left"/>
        <w:rPr>
          <w:rFonts w:hint="default" w:ascii="仿宋" w:hAnsi="仿宋" w:eastAsia="仿宋" w:cs="仿宋"/>
          <w:color w:val="auto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作者类别为：体育教师，教练员，青少年和学校体育科研、教研、管理人员，教育行政管理人员，卫生保健人员等。</w:t>
      </w:r>
      <w:bookmarkStart w:id="0" w:name="_GoBack"/>
      <w:bookmarkEnd w:id="0"/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1" w:fontKey="{2F49B041-2A1A-4302-B8A6-47DA979CE1EF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805B2EF1-BC42-4A49-9AD5-F6A5A75EB2E3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403C8EB"/>
    <w:multiLevelType w:val="singleLevel"/>
    <w:tmpl w:val="3403C8E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U5YTk2NWU3OTRhNTU0YjZlNWE0ODExMjY4YzM0MTgifQ=="/>
  </w:docVars>
  <w:rsids>
    <w:rsidRoot w:val="42A20858"/>
    <w:rsid w:val="0A5D6D51"/>
    <w:rsid w:val="42A20858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2023-07-31T02:19:00Z</dcterms:created>
  <dc:creator>Administrator</dc:creator>
  <cp:lastModifiedBy>教务处</cp:lastModifiedBy>
  <dcterms:modified xsi:type="dcterms:W3CDTF">2023-08-01T02:12:18Z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6138660FE25B471F9BA096E3F29440D7_12</vt:lpwstr>
  </property>
</Properties>
</file>