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E3" w:rsidRDefault="003E20E3" w:rsidP="00D06CD2">
      <w:pPr>
        <w:jc w:val="center"/>
        <w:rPr>
          <w:rFonts w:ascii="黑体" w:eastAsia="黑体" w:hAnsi="黑体" w:cs="黑体" w:hint="eastAsia"/>
          <w:sz w:val="56"/>
          <w:szCs w:val="56"/>
        </w:rPr>
      </w:pPr>
      <w:r w:rsidRPr="003E20E3">
        <w:rPr>
          <w:rFonts w:ascii="黑体" w:eastAsia="黑体" w:hAnsi="黑体" w:cs="黑体" w:hint="eastAsia"/>
          <w:sz w:val="56"/>
          <w:szCs w:val="56"/>
        </w:rPr>
        <w:t>新型冠状病毒肺炎疫情</w:t>
      </w:r>
      <w:r>
        <w:rPr>
          <w:rFonts w:ascii="黑体" w:eastAsia="黑体" w:hAnsi="黑体" w:cs="黑体" w:hint="eastAsia"/>
          <w:sz w:val="56"/>
          <w:szCs w:val="56"/>
        </w:rPr>
        <w:t>防控</w:t>
      </w:r>
    </w:p>
    <w:p w:rsidR="00D06CD2" w:rsidRDefault="00D06CD2" w:rsidP="00D06CD2">
      <w:pPr>
        <w:jc w:val="center"/>
        <w:rPr>
          <w:rFonts w:ascii="黑体" w:eastAsia="黑体" w:hAnsi="黑体" w:cs="黑体"/>
          <w:sz w:val="56"/>
          <w:szCs w:val="56"/>
        </w:rPr>
      </w:pPr>
      <w:r>
        <w:rPr>
          <w:rFonts w:ascii="黑体" w:eastAsia="黑体" w:hAnsi="黑体" w:cs="黑体" w:hint="eastAsia"/>
          <w:sz w:val="56"/>
          <w:szCs w:val="56"/>
        </w:rPr>
        <w:t>相关学习资料</w:t>
      </w:r>
    </w:p>
    <w:p w:rsidR="00D06CD2" w:rsidRDefault="00D06CD2" w:rsidP="00D06CD2">
      <w:pPr>
        <w:jc w:val="center"/>
        <w:rPr>
          <w:rFonts w:ascii="黑体" w:eastAsia="黑体" w:hAnsi="黑体" w:cs="黑体"/>
          <w:sz w:val="32"/>
          <w:szCs w:val="32"/>
        </w:rPr>
      </w:pPr>
      <w:r>
        <w:rPr>
          <w:rFonts w:ascii="黑体" w:eastAsia="黑体" w:hAnsi="黑体" w:cs="黑体" w:hint="eastAsia"/>
          <w:sz w:val="32"/>
          <w:szCs w:val="32"/>
        </w:rPr>
        <w:t>（大连工业大学理论学习参考资料</w:t>
      </w:r>
      <w:r w:rsidR="003E20E3">
        <w:rPr>
          <w:rFonts w:ascii="黑体" w:eastAsia="黑体" w:hAnsi="黑体" w:cs="黑体" w:hint="eastAsia"/>
          <w:sz w:val="32"/>
          <w:szCs w:val="32"/>
        </w:rPr>
        <w:t xml:space="preserve"> 2020</w:t>
      </w:r>
      <w:r>
        <w:rPr>
          <w:rFonts w:ascii="黑体" w:eastAsia="黑体" w:hAnsi="黑体" w:cs="黑体" w:hint="eastAsia"/>
          <w:sz w:val="32"/>
          <w:szCs w:val="32"/>
        </w:rPr>
        <w:t>年第</w:t>
      </w:r>
      <w:r w:rsidR="003E20E3">
        <w:rPr>
          <w:rFonts w:ascii="黑体" w:eastAsia="黑体" w:hAnsi="黑体" w:cs="黑体" w:hint="eastAsia"/>
          <w:sz w:val="32"/>
          <w:szCs w:val="32"/>
        </w:rPr>
        <w:t>1</w:t>
      </w:r>
      <w:r>
        <w:rPr>
          <w:rFonts w:ascii="黑体" w:eastAsia="黑体" w:hAnsi="黑体" w:cs="黑体" w:hint="eastAsia"/>
          <w:sz w:val="32"/>
          <w:szCs w:val="32"/>
        </w:rPr>
        <w:t>期）</w:t>
      </w:r>
    </w:p>
    <w:p w:rsidR="00D06CD2" w:rsidRDefault="00D06CD2" w:rsidP="00D06CD2">
      <w:pPr>
        <w:jc w:val="center"/>
        <w:rPr>
          <w:rFonts w:ascii="黑体" w:eastAsia="黑体" w:hAnsi="黑体" w:cs="黑体"/>
          <w:sz w:val="32"/>
          <w:szCs w:val="32"/>
        </w:rPr>
      </w:pPr>
      <w:r>
        <w:rPr>
          <w:rFonts w:ascii="黑体" w:eastAsia="黑体" w:hAnsi="黑体" w:cs="黑体" w:hint="eastAsia"/>
          <w:sz w:val="32"/>
          <w:szCs w:val="32"/>
        </w:rPr>
        <w:t>（总第</w:t>
      </w:r>
      <w:r w:rsidR="003E20E3">
        <w:rPr>
          <w:rFonts w:ascii="黑体" w:eastAsia="黑体" w:hAnsi="黑体" w:cs="黑体" w:hint="eastAsia"/>
          <w:sz w:val="32"/>
          <w:szCs w:val="32"/>
        </w:rPr>
        <w:t>16</w:t>
      </w:r>
      <w:r>
        <w:rPr>
          <w:rFonts w:ascii="黑体" w:eastAsia="黑体" w:hAnsi="黑体" w:cs="黑体" w:hint="eastAsia"/>
          <w:sz w:val="32"/>
          <w:szCs w:val="32"/>
        </w:rPr>
        <w:t>期）</w:t>
      </w:r>
    </w:p>
    <w:p w:rsidR="00D06CD2" w:rsidRDefault="00D06CD2" w:rsidP="00D06CD2">
      <w:pPr>
        <w:jc w:val="left"/>
        <w:rPr>
          <w:rFonts w:ascii="仿宋" w:eastAsia="仿宋" w:hAnsi="仿宋" w:cs="仿宋"/>
          <w:sz w:val="32"/>
          <w:szCs w:val="32"/>
        </w:rPr>
      </w:pPr>
    </w:p>
    <w:p w:rsidR="00D06CD2" w:rsidRDefault="007E4FF5" w:rsidP="00D06CD2">
      <w:pPr>
        <w:jc w:val="distribute"/>
        <w:rPr>
          <w:rFonts w:ascii="仿宋" w:eastAsia="仿宋" w:hAnsi="仿宋" w:cs="仿宋"/>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110490</wp:posOffset>
                </wp:positionV>
                <wp:extent cx="2060575" cy="1186180"/>
                <wp:effectExtent l="0" t="0" r="0" b="0"/>
                <wp:wrapNone/>
                <wp:docPr id="1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0575" cy="1186180"/>
                        </a:xfrm>
                        <a:prstGeom prst="rect">
                          <a:avLst/>
                        </a:prstGeom>
                        <a:noFill/>
                        <a:ln w="12700" cap="flat" cmpd="sng" algn="ctr">
                          <a:noFill/>
                          <a:prstDash val="solid"/>
                          <a:miter lim="800000"/>
                        </a:ln>
                        <a:effectLst/>
                      </wps:spPr>
                      <wps:txbx>
                        <w:txbxContent>
                          <w:p w:rsidR="00262D6D" w:rsidRDefault="00262D6D" w:rsidP="00D06CD2">
                            <w:pPr>
                              <w:jc w:val="distribute"/>
                              <w:rPr>
                                <w:rFonts w:ascii="仿宋" w:eastAsia="仿宋" w:hAnsi="仿宋" w:cs="仿宋"/>
                                <w:szCs w:val="28"/>
                              </w:rPr>
                            </w:pPr>
                            <w:r>
                              <w:rPr>
                                <w:rFonts w:ascii="仿宋" w:eastAsia="仿宋" w:hAnsi="仿宋" w:cs="仿宋" w:hint="eastAsia"/>
                                <w:szCs w:val="28"/>
                              </w:rPr>
                              <w:t>宣传部（新闻中心）编</w:t>
                            </w:r>
                          </w:p>
                          <w:p w:rsidR="00262D6D" w:rsidRDefault="00262D6D" w:rsidP="00D06CD2">
                            <w:pPr>
                              <w:spacing w:line="360" w:lineRule="auto"/>
                              <w:jc w:val="distribute"/>
                              <w:rPr>
                                <w:rFonts w:ascii="仿宋" w:eastAsia="仿宋" w:hAnsi="仿宋" w:cs="仿宋"/>
                                <w:sz w:val="24"/>
                              </w:rPr>
                            </w:pPr>
                            <w:r>
                              <w:rPr>
                                <w:rFonts w:ascii="仿宋" w:eastAsia="仿宋" w:hAnsi="仿宋" w:cs="仿宋" w:hint="eastAsia"/>
                                <w:sz w:val="24"/>
                              </w:rPr>
                              <w:t>审稿：邓桂瑜、司炳昺</w:t>
                            </w:r>
                          </w:p>
                          <w:p w:rsidR="00262D6D" w:rsidRDefault="00262D6D" w:rsidP="00D06CD2">
                            <w:pPr>
                              <w:spacing w:line="360" w:lineRule="auto"/>
                              <w:jc w:val="distribute"/>
                              <w:rPr>
                                <w:rFonts w:ascii="仿宋" w:eastAsia="仿宋" w:hAnsi="仿宋" w:cs="仿宋"/>
                                <w:sz w:val="24"/>
                              </w:rPr>
                            </w:pPr>
                            <w:r>
                              <w:rPr>
                                <w:rFonts w:ascii="仿宋" w:eastAsia="仿宋" w:hAnsi="仿宋" w:cs="仿宋" w:hint="eastAsia"/>
                                <w:sz w:val="24"/>
                              </w:rPr>
                              <w:t>编辑：张紫诺、崔常琪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10pt;margin-top:8.7pt;width:162.25pt;height: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" filled="f" stroked="f" strokeweight="1pt">
                <v:path arrowok="t"/>
                <v:textbox>
                  <w:txbxContent>
                    <w:p w:rsidR="00262D6D" w:rsidRDefault="00262D6D" w:rsidP="00D06CD2">
                      <w:pPr>
                        <w:jc w:val="distribute"/>
                        <w:rPr>
                          <w:rFonts w:ascii="仿宋" w:eastAsia="仿宋" w:hAnsi="仿宋" w:cs="仿宋"/>
                          <w:szCs w:val="28"/>
                        </w:rPr>
                      </w:pPr>
                      <w:r>
                        <w:rPr>
                          <w:rFonts w:ascii="仿宋" w:eastAsia="仿宋" w:hAnsi="仿宋" w:cs="仿宋" w:hint="eastAsia"/>
                          <w:szCs w:val="28"/>
                        </w:rPr>
                        <w:t>宣传部（新闻中心）编</w:t>
                      </w:r>
                    </w:p>
                    <w:p w:rsidR="00262D6D" w:rsidRDefault="00262D6D" w:rsidP="00D06CD2">
                      <w:pPr>
                        <w:spacing w:line="360" w:lineRule="auto"/>
                        <w:jc w:val="distribute"/>
                        <w:rPr>
                          <w:rFonts w:ascii="仿宋" w:eastAsia="仿宋" w:hAnsi="仿宋" w:cs="仿宋"/>
                          <w:sz w:val="24"/>
                        </w:rPr>
                      </w:pPr>
                      <w:r>
                        <w:rPr>
                          <w:rFonts w:ascii="仿宋" w:eastAsia="仿宋" w:hAnsi="仿宋" w:cs="仿宋" w:hint="eastAsia"/>
                          <w:sz w:val="24"/>
                        </w:rPr>
                        <w:t>审稿：邓桂瑜、司炳昺</w:t>
                      </w:r>
                    </w:p>
                    <w:p w:rsidR="00262D6D" w:rsidRDefault="00262D6D" w:rsidP="00D06CD2">
                      <w:pPr>
                        <w:spacing w:line="360" w:lineRule="auto"/>
                        <w:jc w:val="distribute"/>
                        <w:rPr>
                          <w:rFonts w:ascii="仿宋" w:eastAsia="仿宋" w:hAnsi="仿宋" w:cs="仿宋"/>
                          <w:sz w:val="24"/>
                        </w:rPr>
                      </w:pPr>
                      <w:r>
                        <w:rPr>
                          <w:rFonts w:ascii="仿宋" w:eastAsia="仿宋" w:hAnsi="仿宋" w:cs="仿宋" w:hint="eastAsia"/>
                          <w:sz w:val="24"/>
                        </w:rPr>
                        <w:t>编辑：张紫诺、崔常琪</w:t>
                      </w:r>
                    </w:p>
                  </w:txbxContent>
                </v:textbox>
              </v:shape>
            </w:pict>
          </mc:Fallback>
        </mc:AlternateContent>
      </w:r>
    </w:p>
    <w:p w:rsidR="00D06CD2" w:rsidRDefault="00D06CD2" w:rsidP="00D06CD2">
      <w:pPr>
        <w:jc w:val="distribute"/>
        <w:rPr>
          <w:rFonts w:ascii="仿宋" w:eastAsia="仿宋" w:hAnsi="仿宋" w:cs="仿宋"/>
          <w:sz w:val="32"/>
          <w:szCs w:val="32"/>
        </w:rPr>
      </w:pPr>
    </w:p>
    <w:p w:rsidR="00D06CD2" w:rsidRDefault="007E4FF5" w:rsidP="00D06CD2">
      <w:pPr>
        <w:tabs>
          <w:tab w:val="left" w:pos="4029"/>
        </w:tabs>
        <w:jc w:val="left"/>
        <w:rPr>
          <w:rFonts w:ascii="仿宋" w:eastAsia="仿宋" w:hAnsi="仿宋" w:cs="仿宋"/>
          <w:sz w:val="32"/>
          <w:szCs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4653280</wp:posOffset>
                </wp:positionH>
                <wp:positionV relativeFrom="paragraph">
                  <wp:posOffset>58420</wp:posOffset>
                </wp:positionV>
                <wp:extent cx="1654810" cy="441960"/>
                <wp:effectExtent l="0" t="0" r="0" b="0"/>
                <wp:wrapNone/>
                <wp:docPr id="10"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441960"/>
                        </a:xfrm>
                        <a:prstGeom prst="rect">
                          <a:avLst/>
                        </a:prstGeom>
                        <a:noFill/>
                        <a:ln w="12700">
                          <a:noFill/>
                        </a:ln>
                        <a:effectLst/>
                      </wps:spPr>
                      <wps:txbx>
                        <w:txbxContent>
                          <w:p w:rsidR="00262D6D" w:rsidRDefault="00262D6D" w:rsidP="00D06CD2">
                            <w:pPr>
                              <w:jc w:val="distribute"/>
                              <w:rPr>
                                <w:rFonts w:ascii="仿宋" w:eastAsia="仿宋" w:hAnsi="仿宋" w:cs="仿宋"/>
                                <w:szCs w:val="28"/>
                              </w:rPr>
                            </w:pPr>
                            <w:r>
                              <w:rPr>
                                <w:rFonts w:ascii="仿宋" w:eastAsia="仿宋" w:hAnsi="仿宋" w:cs="仿宋" w:hint="eastAsia"/>
                                <w:szCs w:val="28"/>
                              </w:rPr>
                              <w:t>2020</w:t>
                            </w:r>
                            <w:r>
                              <w:rPr>
                                <w:rFonts w:ascii="仿宋" w:eastAsia="仿宋" w:hAnsi="仿宋" w:cs="仿宋" w:hint="eastAsia"/>
                                <w:szCs w:val="28"/>
                              </w:rPr>
                              <w:t>年2月27日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4" o:spid="_x0000_s1027" type="#_x0000_t202" style="position:absolute;margin-left:366.4pt;margin-top:4.6pt;width:130.3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" filled="f" stroked="f" strokeweight="1pt">
                <v:path arrowok="t"/>
                <v:textbox>
                  <w:txbxContent>
                    <w:p w:rsidR="00262D6D" w:rsidRDefault="00262D6D" w:rsidP="00D06CD2">
                      <w:pPr>
                        <w:jc w:val="distribute"/>
                        <w:rPr>
                          <w:rFonts w:ascii="仿宋" w:eastAsia="仿宋" w:hAnsi="仿宋" w:cs="仿宋"/>
                          <w:szCs w:val="28"/>
                        </w:rPr>
                      </w:pPr>
                      <w:r>
                        <w:rPr>
                          <w:rFonts w:ascii="仿宋" w:eastAsia="仿宋" w:hAnsi="仿宋" w:cs="仿宋" w:hint="eastAsia"/>
                          <w:szCs w:val="28"/>
                        </w:rPr>
                        <w:t>2020</w:t>
                      </w:r>
                      <w:r>
                        <w:rPr>
                          <w:rFonts w:ascii="仿宋" w:eastAsia="仿宋" w:hAnsi="仿宋" w:cs="仿宋" w:hint="eastAsia"/>
                          <w:szCs w:val="28"/>
                        </w:rPr>
                        <w:t>年2月27日</w:t>
                      </w:r>
                    </w:p>
                  </w:txbxContent>
                </v:textbox>
              </v:shape>
            </w:pict>
          </mc:Fallback>
        </mc:AlternateContent>
      </w:r>
      <w:r w:rsidR="00D06CD2">
        <w:rPr>
          <w:rFonts w:ascii="仿宋" w:eastAsia="仿宋" w:hAnsi="仿宋" w:cs="仿宋" w:hint="eastAsia"/>
          <w:sz w:val="32"/>
          <w:szCs w:val="32"/>
        </w:rPr>
        <w:tab/>
      </w:r>
    </w:p>
    <w:p w:rsidR="00D06CD2" w:rsidRDefault="007E4FF5" w:rsidP="00D06CD2">
      <w:pPr>
        <w:tabs>
          <w:tab w:val="left" w:pos="4029"/>
        </w:tabs>
        <w:jc w:val="center"/>
        <w:rPr>
          <w:rFonts w:ascii="仿宋" w:eastAsia="仿宋" w:hAnsi="仿宋" w:cs="仿宋"/>
          <w:b/>
          <w:bCs/>
          <w:sz w:val="32"/>
          <w:szCs w:val="32"/>
        </w:rPr>
      </w:pPr>
      <w:r>
        <w:rPr>
          <w:noProof/>
          <w:sz w:val="32"/>
        </w:rPr>
        <mc:AlternateContent>
          <mc:Choice Requires="wps">
            <w:drawing>
              <wp:anchor distT="4294967294" distB="4294967294" distL="114300" distR="114300" simplePos="0" relativeHeight="251660288" behindDoc="0" locked="0" layoutInCell="1" allowOverlap="1">
                <wp:simplePos x="0" y="0"/>
                <wp:positionH relativeFrom="column">
                  <wp:posOffset>-134620</wp:posOffset>
                </wp:positionH>
                <wp:positionV relativeFrom="paragraph">
                  <wp:posOffset>156844</wp:posOffset>
                </wp:positionV>
                <wp:extent cx="6468110" cy="0"/>
                <wp:effectExtent l="0" t="0" r="27940" b="19050"/>
                <wp:wrapNone/>
                <wp:docPr id="9"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19050" cap="flat" cmpd="sng" algn="ctr">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pt,12.35pt" to="498.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" strokeweight="1.5pt">
                <v:stroke joinstyle="miter"/>
                <o:lock v:ext="edit" shapetype="f"/>
              </v:line>
            </w:pict>
          </mc:Fallback>
        </mc:AlternateContent>
      </w:r>
    </w:p>
    <w:p w:rsidR="00D06CD2" w:rsidRDefault="00D06CD2" w:rsidP="00D06CD2">
      <w:pPr>
        <w:tabs>
          <w:tab w:val="left" w:pos="4029"/>
        </w:tabs>
        <w:jc w:val="center"/>
        <w:rPr>
          <w:rFonts w:ascii="仿宋" w:eastAsia="仿宋" w:hAnsi="仿宋" w:cs="仿宋"/>
          <w:b/>
          <w:bCs/>
          <w:sz w:val="32"/>
          <w:szCs w:val="32"/>
        </w:rPr>
      </w:pPr>
      <w:r>
        <w:rPr>
          <w:rFonts w:ascii="仿宋" w:eastAsia="仿宋" w:hAnsi="仿宋" w:cs="仿宋" w:hint="eastAsia"/>
          <w:b/>
          <w:bCs/>
          <w:sz w:val="32"/>
          <w:szCs w:val="32"/>
        </w:rPr>
        <w:t>本 期 要 目</w:t>
      </w:r>
    </w:p>
    <w:sdt>
      <w:sdtPr>
        <w:rPr>
          <w:rFonts w:ascii="Calibri" w:eastAsia="宋体" w:hAnsi="Calibri" w:cs="Times New Roman"/>
          <w:b w:val="0"/>
          <w:bCs w:val="0"/>
          <w:color w:val="auto"/>
          <w:kern w:val="2"/>
          <w:szCs w:val="24"/>
          <w:lang w:val="zh-CN"/>
        </w:rPr>
        <w:id w:val="27356758"/>
        <w:docPartObj>
          <w:docPartGallery w:val="Table of Contents"/>
          <w:docPartUnique/>
        </w:docPartObj>
      </w:sdtPr>
      <w:sdtEndPr>
        <w:rPr>
          <w:rFonts w:ascii="黑体" w:eastAsia="黑体" w:hAnsi="黑体"/>
          <w:b/>
          <w:lang w:val="en-US"/>
        </w:rPr>
      </w:sdtEndPr>
      <w:sdtContent>
        <w:p w:rsidR="00A74C79" w:rsidRDefault="00A74C79">
          <w:pPr>
            <w:pStyle w:val="TOC"/>
          </w:pPr>
        </w:p>
        <w:p w:rsidR="0046177A" w:rsidRPr="0046177A" w:rsidRDefault="00AE0EEB">
          <w:pPr>
            <w:pStyle w:val="10"/>
            <w:tabs>
              <w:tab w:val="right" w:leader="dot" w:pos="9736"/>
            </w:tabs>
            <w:rPr>
              <w:rFonts w:asciiTheme="minorHAnsi" w:eastAsiaTheme="minorEastAsia" w:hAnsiTheme="minorHAnsi" w:cstheme="minorBidi"/>
              <w:b/>
              <w:noProof/>
              <w:sz w:val="21"/>
              <w:szCs w:val="22"/>
            </w:rPr>
          </w:pPr>
          <w:r w:rsidRPr="005156B1">
            <w:rPr>
              <w:rFonts w:ascii="黑体" w:eastAsia="黑体" w:hAnsi="黑体"/>
              <w:b/>
            </w:rPr>
            <w:fldChar w:fldCharType="begin"/>
          </w:r>
          <w:r w:rsidR="00A74C79" w:rsidRPr="005156B1">
            <w:rPr>
              <w:rFonts w:ascii="黑体" w:eastAsia="黑体" w:hAnsi="黑体"/>
              <w:b/>
            </w:rPr>
            <w:instrText xml:space="preserve"> TOC \o "1-3" \h \z \u </w:instrText>
          </w:r>
          <w:r w:rsidRPr="005156B1">
            <w:rPr>
              <w:rFonts w:ascii="黑体" w:eastAsia="黑体" w:hAnsi="黑体"/>
              <w:b/>
            </w:rPr>
            <w:fldChar w:fldCharType="separate"/>
          </w:r>
          <w:hyperlink w:anchor="_Toc33723986" w:history="1">
            <w:r w:rsidR="0046177A" w:rsidRPr="0046177A">
              <w:rPr>
                <w:rStyle w:val="a3"/>
                <w:rFonts w:ascii="黑体" w:eastAsia="黑体" w:hAnsi="黑体" w:cs="仿宋" w:hint="eastAsia"/>
                <w:b/>
                <w:noProof/>
                <w:shd w:val="clear" w:color="auto" w:fill="FFFFFF"/>
              </w:rPr>
              <w:t>【会议新闻】</w:t>
            </w:r>
            <w:r w:rsidR="0046177A" w:rsidRPr="0046177A">
              <w:rPr>
                <w:b/>
                <w:noProof/>
                <w:webHidden/>
              </w:rPr>
              <w:tab/>
            </w:r>
            <w:r w:rsidR="0046177A" w:rsidRPr="0046177A">
              <w:rPr>
                <w:b/>
                <w:noProof/>
                <w:webHidden/>
              </w:rPr>
              <w:fldChar w:fldCharType="begin"/>
            </w:r>
            <w:r w:rsidR="0046177A" w:rsidRPr="0046177A">
              <w:rPr>
                <w:b/>
                <w:noProof/>
                <w:webHidden/>
              </w:rPr>
              <w:instrText xml:space="preserve"> PAGEREF _Toc33723986 \h </w:instrText>
            </w:r>
            <w:r w:rsidR="0046177A" w:rsidRPr="0046177A">
              <w:rPr>
                <w:b/>
                <w:noProof/>
                <w:webHidden/>
              </w:rPr>
            </w:r>
            <w:r w:rsidR="0046177A" w:rsidRPr="0046177A">
              <w:rPr>
                <w:b/>
                <w:noProof/>
                <w:webHidden/>
              </w:rPr>
              <w:fldChar w:fldCharType="separate"/>
            </w:r>
            <w:r w:rsidR="0046177A">
              <w:rPr>
                <w:b/>
                <w:noProof/>
                <w:webHidden/>
              </w:rPr>
              <w:t>3</w:t>
            </w:r>
            <w:r w:rsidR="0046177A" w:rsidRPr="0046177A">
              <w:rPr>
                <w:b/>
                <w:noProof/>
                <w:webHidden/>
              </w:rPr>
              <w:fldChar w:fldCharType="end"/>
            </w:r>
          </w:hyperlink>
        </w:p>
        <w:p w:rsidR="0046177A" w:rsidRPr="0046177A" w:rsidRDefault="0046177A">
          <w:pPr>
            <w:pStyle w:val="10"/>
            <w:tabs>
              <w:tab w:val="right" w:leader="dot" w:pos="9736"/>
            </w:tabs>
            <w:rPr>
              <w:rFonts w:asciiTheme="minorHAnsi" w:eastAsiaTheme="minorEastAsia" w:hAnsiTheme="minorHAnsi" w:cstheme="minorBidi"/>
              <w:b/>
              <w:noProof/>
              <w:sz w:val="21"/>
              <w:szCs w:val="22"/>
            </w:rPr>
          </w:pPr>
          <w:hyperlink w:anchor="_Toc33723987" w:history="1">
            <w:r w:rsidRPr="0046177A">
              <w:rPr>
                <w:rStyle w:val="a3"/>
                <w:rFonts w:ascii="黑体" w:eastAsia="黑体" w:hAnsi="黑体" w:cs="黑体" w:hint="eastAsia"/>
                <w:b/>
                <w:noProof/>
              </w:rPr>
              <w:t>在统筹推进新冠肺炎疫情防控和经济社会发展工作部署会议上的讲话</w:t>
            </w:r>
            <w:r w:rsidRPr="0046177A">
              <w:rPr>
                <w:b/>
                <w:noProof/>
                <w:webHidden/>
              </w:rPr>
              <w:tab/>
            </w:r>
            <w:r w:rsidRPr="0046177A">
              <w:rPr>
                <w:b/>
                <w:noProof/>
                <w:webHidden/>
              </w:rPr>
              <w:fldChar w:fldCharType="begin"/>
            </w:r>
            <w:r w:rsidRPr="0046177A">
              <w:rPr>
                <w:b/>
                <w:noProof/>
                <w:webHidden/>
              </w:rPr>
              <w:instrText xml:space="preserve"> PAGEREF _Toc33723987 \h </w:instrText>
            </w:r>
            <w:r w:rsidRPr="0046177A">
              <w:rPr>
                <w:b/>
                <w:noProof/>
                <w:webHidden/>
              </w:rPr>
            </w:r>
            <w:r w:rsidRPr="0046177A">
              <w:rPr>
                <w:b/>
                <w:noProof/>
                <w:webHidden/>
              </w:rPr>
              <w:fldChar w:fldCharType="separate"/>
            </w:r>
            <w:r>
              <w:rPr>
                <w:b/>
                <w:noProof/>
                <w:webHidden/>
              </w:rPr>
              <w:t>3</w:t>
            </w:r>
            <w:r w:rsidRPr="0046177A">
              <w:rPr>
                <w:b/>
                <w:noProof/>
                <w:webHidden/>
              </w:rPr>
              <w:fldChar w:fldCharType="end"/>
            </w:r>
          </w:hyperlink>
          <w:bookmarkStart w:id="0" w:name="_GoBack"/>
          <w:bookmarkEnd w:id="0"/>
        </w:p>
        <w:p w:rsidR="0046177A" w:rsidRPr="0046177A" w:rsidRDefault="0046177A">
          <w:pPr>
            <w:pStyle w:val="10"/>
            <w:tabs>
              <w:tab w:val="right" w:leader="dot" w:pos="9736"/>
            </w:tabs>
            <w:rPr>
              <w:rFonts w:asciiTheme="minorHAnsi" w:eastAsiaTheme="minorEastAsia" w:hAnsiTheme="minorHAnsi" w:cstheme="minorBidi"/>
              <w:b/>
              <w:noProof/>
              <w:sz w:val="21"/>
              <w:szCs w:val="22"/>
            </w:rPr>
          </w:pPr>
          <w:hyperlink w:anchor="_Toc33723988" w:history="1">
            <w:r w:rsidRPr="0046177A">
              <w:rPr>
                <w:rStyle w:val="a3"/>
                <w:rFonts w:ascii="黑体" w:eastAsia="黑体" w:hAnsi="黑体" w:cs="黑体" w:hint="eastAsia"/>
                <w:b/>
                <w:noProof/>
              </w:rPr>
              <w:t>中共中央政治局常务委员会召开会议分析新冠肺炎疫情形势研究近期防控重点工作</w:t>
            </w:r>
            <w:r w:rsidRPr="0046177A">
              <w:rPr>
                <w:b/>
                <w:noProof/>
                <w:webHidden/>
              </w:rPr>
              <w:tab/>
            </w:r>
            <w:r w:rsidRPr="0046177A">
              <w:rPr>
                <w:b/>
                <w:noProof/>
                <w:webHidden/>
              </w:rPr>
              <w:fldChar w:fldCharType="begin"/>
            </w:r>
            <w:r w:rsidRPr="0046177A">
              <w:rPr>
                <w:b/>
                <w:noProof/>
                <w:webHidden/>
              </w:rPr>
              <w:instrText xml:space="preserve"> PAGEREF _Toc33723988 \h </w:instrText>
            </w:r>
            <w:r w:rsidRPr="0046177A">
              <w:rPr>
                <w:b/>
                <w:noProof/>
                <w:webHidden/>
              </w:rPr>
            </w:r>
            <w:r w:rsidRPr="0046177A">
              <w:rPr>
                <w:b/>
                <w:noProof/>
                <w:webHidden/>
              </w:rPr>
              <w:fldChar w:fldCharType="separate"/>
            </w:r>
            <w:r>
              <w:rPr>
                <w:b/>
                <w:noProof/>
                <w:webHidden/>
              </w:rPr>
              <w:t>20</w:t>
            </w:r>
            <w:r w:rsidRPr="0046177A">
              <w:rPr>
                <w:b/>
                <w:noProof/>
                <w:webHidden/>
              </w:rPr>
              <w:fldChar w:fldCharType="end"/>
            </w:r>
          </w:hyperlink>
        </w:p>
        <w:p w:rsidR="0046177A" w:rsidRPr="0046177A" w:rsidRDefault="0046177A">
          <w:pPr>
            <w:pStyle w:val="10"/>
            <w:tabs>
              <w:tab w:val="right" w:leader="dot" w:pos="9736"/>
            </w:tabs>
            <w:rPr>
              <w:rFonts w:asciiTheme="minorHAnsi" w:eastAsiaTheme="minorEastAsia" w:hAnsiTheme="minorHAnsi" w:cstheme="minorBidi"/>
              <w:b/>
              <w:noProof/>
              <w:sz w:val="21"/>
              <w:szCs w:val="22"/>
            </w:rPr>
          </w:pPr>
          <w:hyperlink w:anchor="_Toc33723989" w:history="1">
            <w:r w:rsidRPr="0046177A">
              <w:rPr>
                <w:rStyle w:val="a3"/>
                <w:rFonts w:ascii="黑体" w:eastAsia="黑体" w:hAnsi="黑体" w:cs="黑体" w:hint="eastAsia"/>
                <w:b/>
                <w:noProof/>
              </w:rPr>
              <w:t>中共中央政治局召开会议</w:t>
            </w:r>
            <w:r w:rsidRPr="0046177A">
              <w:rPr>
                <w:rStyle w:val="a3"/>
                <w:rFonts w:ascii="宋体" w:hAnsi="宋体" w:cs="宋体" w:hint="eastAsia"/>
                <w:b/>
                <w:noProof/>
              </w:rPr>
              <w:t> </w:t>
            </w:r>
            <w:r w:rsidRPr="0046177A">
              <w:rPr>
                <w:rStyle w:val="a3"/>
                <w:rFonts w:ascii="黑体" w:eastAsia="黑体" w:hAnsi="黑体" w:cs="黑体" w:hint="eastAsia"/>
                <w:b/>
                <w:noProof/>
              </w:rPr>
              <w:t>研究新冠肺炎疫情防控工作</w:t>
            </w:r>
            <w:r w:rsidRPr="0046177A">
              <w:rPr>
                <w:rStyle w:val="a3"/>
                <w:rFonts w:ascii="宋体" w:hAnsi="宋体" w:cs="宋体" w:hint="eastAsia"/>
                <w:b/>
                <w:noProof/>
              </w:rPr>
              <w:t> </w:t>
            </w:r>
            <w:r w:rsidRPr="0046177A">
              <w:rPr>
                <w:rStyle w:val="a3"/>
                <w:rFonts w:ascii="黑体" w:eastAsia="黑体" w:hAnsi="黑体" w:cs="黑体" w:hint="eastAsia"/>
                <w:b/>
                <w:noProof/>
              </w:rPr>
              <w:t>部署统筹做好疫情防控和经济社会发展工作</w:t>
            </w:r>
            <w:r w:rsidRPr="0046177A">
              <w:rPr>
                <w:rStyle w:val="a3"/>
                <w:rFonts w:ascii="宋体" w:hAnsi="宋体" w:cs="宋体" w:hint="eastAsia"/>
                <w:b/>
                <w:noProof/>
              </w:rPr>
              <w:t> </w:t>
            </w:r>
            <w:r w:rsidRPr="0046177A">
              <w:rPr>
                <w:rStyle w:val="a3"/>
                <w:rFonts w:ascii="黑体" w:eastAsia="黑体" w:hAnsi="黑体" w:cs="黑体" w:hint="eastAsia"/>
                <w:b/>
                <w:noProof/>
              </w:rPr>
              <w:t>中共中央总书记习近平主持会议</w:t>
            </w:r>
            <w:r w:rsidRPr="0046177A">
              <w:rPr>
                <w:b/>
                <w:noProof/>
                <w:webHidden/>
              </w:rPr>
              <w:tab/>
            </w:r>
            <w:r w:rsidRPr="0046177A">
              <w:rPr>
                <w:b/>
                <w:noProof/>
                <w:webHidden/>
              </w:rPr>
              <w:fldChar w:fldCharType="begin"/>
            </w:r>
            <w:r w:rsidRPr="0046177A">
              <w:rPr>
                <w:b/>
                <w:noProof/>
                <w:webHidden/>
              </w:rPr>
              <w:instrText xml:space="preserve"> PAGEREF _Toc33723989 \h </w:instrText>
            </w:r>
            <w:r w:rsidRPr="0046177A">
              <w:rPr>
                <w:b/>
                <w:noProof/>
                <w:webHidden/>
              </w:rPr>
            </w:r>
            <w:r w:rsidRPr="0046177A">
              <w:rPr>
                <w:b/>
                <w:noProof/>
                <w:webHidden/>
              </w:rPr>
              <w:fldChar w:fldCharType="separate"/>
            </w:r>
            <w:r>
              <w:rPr>
                <w:b/>
                <w:noProof/>
                <w:webHidden/>
              </w:rPr>
              <w:t>23</w:t>
            </w:r>
            <w:r w:rsidRPr="0046177A">
              <w:rPr>
                <w:b/>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0" w:history="1">
            <w:r w:rsidRPr="0046177A">
              <w:rPr>
                <w:rStyle w:val="a3"/>
                <w:rFonts w:ascii="黑体" w:eastAsia="黑体" w:hAnsi="黑体" w:cs="黑体" w:hint="eastAsia"/>
                <w:b/>
                <w:noProof/>
              </w:rPr>
              <w:t>在中央政治局常委会会议研究应对新型冠状病毒肺炎疫情工作时的讲话</w:t>
            </w:r>
            <w:r w:rsidRPr="0046177A">
              <w:rPr>
                <w:b/>
                <w:noProof/>
                <w:webHidden/>
              </w:rPr>
              <w:tab/>
            </w:r>
            <w:r w:rsidRPr="0046177A">
              <w:rPr>
                <w:b/>
                <w:noProof/>
                <w:webHidden/>
              </w:rPr>
              <w:fldChar w:fldCharType="begin"/>
            </w:r>
            <w:r w:rsidRPr="0046177A">
              <w:rPr>
                <w:b/>
                <w:noProof/>
                <w:webHidden/>
              </w:rPr>
              <w:instrText xml:space="preserve"> PAGEREF _Toc33723990 \h </w:instrText>
            </w:r>
            <w:r w:rsidRPr="0046177A">
              <w:rPr>
                <w:b/>
                <w:noProof/>
                <w:webHidden/>
              </w:rPr>
            </w:r>
            <w:r w:rsidRPr="0046177A">
              <w:rPr>
                <w:b/>
                <w:noProof/>
                <w:webHidden/>
              </w:rPr>
              <w:fldChar w:fldCharType="separate"/>
            </w:r>
            <w:r>
              <w:rPr>
                <w:b/>
                <w:noProof/>
                <w:webHidden/>
              </w:rPr>
              <w:t>27</w:t>
            </w:r>
            <w:r w:rsidRPr="0046177A">
              <w:rPr>
                <w:b/>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1" w:history="1">
            <w:r w:rsidRPr="00447D9A">
              <w:rPr>
                <w:rStyle w:val="a3"/>
                <w:rFonts w:ascii="黑体" w:eastAsia="黑体" w:hAnsi="黑体" w:hint="eastAsia"/>
                <w:b/>
                <w:noProof/>
              </w:rPr>
              <w:t>【重要评论】</w:t>
            </w:r>
            <w:r>
              <w:rPr>
                <w:noProof/>
                <w:webHidden/>
              </w:rPr>
              <w:tab/>
            </w:r>
            <w:r>
              <w:rPr>
                <w:noProof/>
                <w:webHidden/>
              </w:rPr>
              <w:fldChar w:fldCharType="begin"/>
            </w:r>
            <w:r>
              <w:rPr>
                <w:noProof/>
                <w:webHidden/>
              </w:rPr>
              <w:instrText xml:space="preserve"> PAGEREF _Toc33723991 \h </w:instrText>
            </w:r>
            <w:r>
              <w:rPr>
                <w:noProof/>
                <w:webHidden/>
              </w:rPr>
            </w:r>
            <w:r>
              <w:rPr>
                <w:noProof/>
                <w:webHidden/>
              </w:rPr>
              <w:fldChar w:fldCharType="separate"/>
            </w:r>
            <w:r>
              <w:rPr>
                <w:noProof/>
                <w:webHidden/>
              </w:rPr>
              <w:t>39</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2" w:history="1">
            <w:r w:rsidRPr="00447D9A">
              <w:rPr>
                <w:rStyle w:val="a3"/>
                <w:rFonts w:ascii="黑体" w:eastAsia="黑体" w:hAnsi="黑体" w:hint="eastAsia"/>
                <w:b/>
                <w:noProof/>
              </w:rPr>
              <w:t>人民日报评论员：坚决把思想和行动统一到党中央决策部署上来</w:t>
            </w:r>
            <w:r>
              <w:rPr>
                <w:noProof/>
                <w:webHidden/>
              </w:rPr>
              <w:tab/>
            </w:r>
            <w:r>
              <w:rPr>
                <w:noProof/>
                <w:webHidden/>
              </w:rPr>
              <w:fldChar w:fldCharType="begin"/>
            </w:r>
            <w:r>
              <w:rPr>
                <w:noProof/>
                <w:webHidden/>
              </w:rPr>
              <w:instrText xml:space="preserve"> PAGEREF _Toc33723992 \h </w:instrText>
            </w:r>
            <w:r>
              <w:rPr>
                <w:noProof/>
                <w:webHidden/>
              </w:rPr>
            </w:r>
            <w:r>
              <w:rPr>
                <w:noProof/>
                <w:webHidden/>
              </w:rPr>
              <w:fldChar w:fldCharType="separate"/>
            </w:r>
            <w:r>
              <w:rPr>
                <w:noProof/>
                <w:webHidden/>
              </w:rPr>
              <w:t>39</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3" w:history="1">
            <w:r w:rsidRPr="00447D9A">
              <w:rPr>
                <w:rStyle w:val="a3"/>
                <w:rFonts w:ascii="黑体" w:eastAsia="黑体" w:hAnsi="黑体" w:hint="eastAsia"/>
                <w:b/>
                <w:noProof/>
              </w:rPr>
              <w:t>人民日报评论员：疫情防控不获全胜决不轻言成功</w:t>
            </w:r>
            <w:r>
              <w:rPr>
                <w:noProof/>
                <w:webHidden/>
              </w:rPr>
              <w:tab/>
            </w:r>
            <w:r>
              <w:rPr>
                <w:noProof/>
                <w:webHidden/>
              </w:rPr>
              <w:fldChar w:fldCharType="begin"/>
            </w:r>
            <w:r>
              <w:rPr>
                <w:noProof/>
                <w:webHidden/>
              </w:rPr>
              <w:instrText xml:space="preserve"> PAGEREF _Toc33723993 \h </w:instrText>
            </w:r>
            <w:r>
              <w:rPr>
                <w:noProof/>
                <w:webHidden/>
              </w:rPr>
            </w:r>
            <w:r>
              <w:rPr>
                <w:noProof/>
                <w:webHidden/>
              </w:rPr>
              <w:fldChar w:fldCharType="separate"/>
            </w:r>
            <w:r>
              <w:rPr>
                <w:noProof/>
                <w:webHidden/>
              </w:rPr>
              <w:t>42</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4" w:history="1">
            <w:r w:rsidRPr="00447D9A">
              <w:rPr>
                <w:rStyle w:val="a3"/>
                <w:rFonts w:ascii="黑体" w:eastAsia="黑体" w:hAnsi="黑体" w:hint="eastAsia"/>
                <w:b/>
                <w:noProof/>
              </w:rPr>
              <w:t>人民日报评论员：统筹推进疫情防控和经济社会发展工作</w:t>
            </w:r>
            <w:r>
              <w:rPr>
                <w:noProof/>
                <w:webHidden/>
              </w:rPr>
              <w:tab/>
            </w:r>
            <w:r>
              <w:rPr>
                <w:noProof/>
                <w:webHidden/>
              </w:rPr>
              <w:fldChar w:fldCharType="begin"/>
            </w:r>
            <w:r>
              <w:rPr>
                <w:noProof/>
                <w:webHidden/>
              </w:rPr>
              <w:instrText xml:space="preserve"> PAGEREF _Toc33723994 \h </w:instrText>
            </w:r>
            <w:r>
              <w:rPr>
                <w:noProof/>
                <w:webHidden/>
              </w:rPr>
            </w:r>
            <w:r>
              <w:rPr>
                <w:noProof/>
                <w:webHidden/>
              </w:rPr>
              <w:fldChar w:fldCharType="separate"/>
            </w:r>
            <w:r>
              <w:rPr>
                <w:noProof/>
                <w:webHidden/>
              </w:rPr>
              <w:t>45</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5" w:history="1">
            <w:r w:rsidRPr="00447D9A">
              <w:rPr>
                <w:rStyle w:val="a3"/>
                <w:rFonts w:ascii="黑体" w:eastAsia="黑体" w:hAnsi="黑体" w:hint="eastAsia"/>
                <w:b/>
                <w:noProof/>
              </w:rPr>
              <w:t>新华社评论员：落实分区分级精准复工复产</w:t>
            </w:r>
            <w:r w:rsidRPr="00447D9A">
              <w:rPr>
                <w:rStyle w:val="a3"/>
                <w:rFonts w:ascii="黑体" w:eastAsia="黑体" w:hAnsi="黑体"/>
                <w:b/>
                <w:noProof/>
              </w:rPr>
              <w:t xml:space="preserve"> </w:t>
            </w:r>
            <w:r w:rsidRPr="00447D9A">
              <w:rPr>
                <w:rStyle w:val="a3"/>
                <w:rFonts w:ascii="黑体" w:eastAsia="黑体" w:hAnsi="黑体" w:hint="eastAsia"/>
                <w:b/>
                <w:noProof/>
              </w:rPr>
              <w:t>——贯彻落实习近平总书记“</w:t>
            </w:r>
            <w:r w:rsidRPr="00447D9A">
              <w:rPr>
                <w:rStyle w:val="a3"/>
                <w:rFonts w:ascii="黑体" w:eastAsia="黑体" w:hAnsi="黑体"/>
                <w:b/>
                <w:noProof/>
              </w:rPr>
              <w:t>2·23</w:t>
            </w:r>
            <w:r w:rsidRPr="00447D9A">
              <w:rPr>
                <w:rStyle w:val="a3"/>
                <w:rFonts w:ascii="黑体" w:eastAsia="黑体" w:hAnsi="黑体" w:hint="eastAsia"/>
                <w:b/>
                <w:noProof/>
              </w:rPr>
              <w:t>”重要讲话</w:t>
            </w:r>
            <w:r>
              <w:rPr>
                <w:noProof/>
                <w:webHidden/>
              </w:rPr>
              <w:tab/>
            </w:r>
            <w:r>
              <w:rPr>
                <w:noProof/>
                <w:webHidden/>
              </w:rPr>
              <w:fldChar w:fldCharType="begin"/>
            </w:r>
            <w:r>
              <w:rPr>
                <w:noProof/>
                <w:webHidden/>
              </w:rPr>
              <w:instrText xml:space="preserve"> PAGEREF _Toc33723995 \h </w:instrText>
            </w:r>
            <w:r>
              <w:rPr>
                <w:noProof/>
                <w:webHidden/>
              </w:rPr>
            </w:r>
            <w:r>
              <w:rPr>
                <w:noProof/>
                <w:webHidden/>
              </w:rPr>
              <w:fldChar w:fldCharType="separate"/>
            </w:r>
            <w:r>
              <w:rPr>
                <w:noProof/>
                <w:webHidden/>
              </w:rPr>
              <w:t>47</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6" w:history="1">
            <w:r w:rsidRPr="00447D9A">
              <w:rPr>
                <w:rStyle w:val="a3"/>
                <w:rFonts w:ascii="黑体" w:eastAsia="黑体" w:hAnsi="黑体" w:hint="eastAsia"/>
                <w:b/>
                <w:noProof/>
              </w:rPr>
              <w:t>新华社评论员：激发同舟共济、共克时艰的磅礴力量</w:t>
            </w:r>
            <w:r w:rsidRPr="00447D9A">
              <w:rPr>
                <w:rStyle w:val="a3"/>
                <w:rFonts w:ascii="黑体" w:eastAsia="黑体" w:hAnsi="黑体"/>
                <w:b/>
                <w:noProof/>
              </w:rPr>
              <w:t xml:space="preserve"> </w:t>
            </w:r>
            <w:r w:rsidRPr="00447D9A">
              <w:rPr>
                <w:rStyle w:val="a3"/>
                <w:rFonts w:ascii="黑体" w:eastAsia="黑体" w:hAnsi="黑体" w:hint="eastAsia"/>
                <w:b/>
                <w:noProof/>
              </w:rPr>
              <w:t>——贯彻落实习近平总书记“</w:t>
            </w:r>
            <w:r w:rsidRPr="00447D9A">
              <w:rPr>
                <w:rStyle w:val="a3"/>
                <w:rFonts w:ascii="黑体" w:eastAsia="黑体" w:hAnsi="黑体"/>
                <w:b/>
                <w:noProof/>
              </w:rPr>
              <w:t>2·23</w:t>
            </w:r>
            <w:r w:rsidRPr="00447D9A">
              <w:rPr>
                <w:rStyle w:val="a3"/>
                <w:rFonts w:ascii="黑体" w:eastAsia="黑体" w:hAnsi="黑体" w:hint="eastAsia"/>
                <w:b/>
                <w:noProof/>
              </w:rPr>
              <w:t>”重要讲话</w:t>
            </w:r>
            <w:r>
              <w:rPr>
                <w:noProof/>
                <w:webHidden/>
              </w:rPr>
              <w:tab/>
            </w:r>
            <w:r>
              <w:rPr>
                <w:noProof/>
                <w:webHidden/>
              </w:rPr>
              <w:fldChar w:fldCharType="begin"/>
            </w:r>
            <w:r>
              <w:rPr>
                <w:noProof/>
                <w:webHidden/>
              </w:rPr>
              <w:instrText xml:space="preserve"> PAGEREF _Toc33723996 \h </w:instrText>
            </w:r>
            <w:r>
              <w:rPr>
                <w:noProof/>
                <w:webHidden/>
              </w:rPr>
            </w:r>
            <w:r>
              <w:rPr>
                <w:noProof/>
                <w:webHidden/>
              </w:rPr>
              <w:fldChar w:fldCharType="separate"/>
            </w:r>
            <w:r>
              <w:rPr>
                <w:noProof/>
                <w:webHidden/>
              </w:rPr>
              <w:t>49</w:t>
            </w:r>
            <w:r>
              <w:rPr>
                <w:noProof/>
                <w:webHidden/>
              </w:rPr>
              <w:fldChar w:fldCharType="end"/>
            </w:r>
          </w:hyperlink>
        </w:p>
        <w:p w:rsidR="0046177A" w:rsidRDefault="0046177A">
          <w:pPr>
            <w:pStyle w:val="10"/>
            <w:tabs>
              <w:tab w:val="right" w:leader="dot" w:pos="9736"/>
            </w:tabs>
            <w:rPr>
              <w:rFonts w:asciiTheme="minorHAnsi" w:eastAsiaTheme="minorEastAsia" w:hAnsiTheme="minorHAnsi" w:cstheme="minorBidi"/>
              <w:noProof/>
              <w:sz w:val="21"/>
              <w:szCs w:val="22"/>
            </w:rPr>
          </w:pPr>
          <w:hyperlink w:anchor="_Toc33723997" w:history="1">
            <w:r w:rsidRPr="00447D9A">
              <w:rPr>
                <w:rStyle w:val="a3"/>
                <w:rFonts w:ascii="黑体" w:eastAsia="黑体" w:hAnsi="黑体" w:hint="eastAsia"/>
                <w:b/>
                <w:noProof/>
              </w:rPr>
              <w:t>新华社评论员：把发展潜力和动能充分释放出来</w:t>
            </w:r>
            <w:r w:rsidRPr="00447D9A">
              <w:rPr>
                <w:rStyle w:val="a3"/>
                <w:rFonts w:ascii="黑体" w:eastAsia="黑体" w:hAnsi="黑体"/>
                <w:b/>
                <w:noProof/>
              </w:rPr>
              <w:t xml:space="preserve"> </w:t>
            </w:r>
            <w:r w:rsidRPr="00447D9A">
              <w:rPr>
                <w:rStyle w:val="a3"/>
                <w:rFonts w:ascii="黑体" w:eastAsia="黑体" w:hAnsi="黑体" w:hint="eastAsia"/>
                <w:b/>
                <w:noProof/>
              </w:rPr>
              <w:t>——贯彻落实习近平总书记“</w:t>
            </w:r>
            <w:r w:rsidRPr="00447D9A">
              <w:rPr>
                <w:rStyle w:val="a3"/>
                <w:rFonts w:ascii="黑体" w:eastAsia="黑体" w:hAnsi="黑体"/>
                <w:b/>
                <w:noProof/>
              </w:rPr>
              <w:t>2·23</w:t>
            </w:r>
            <w:r w:rsidRPr="00447D9A">
              <w:rPr>
                <w:rStyle w:val="a3"/>
                <w:rFonts w:ascii="黑体" w:eastAsia="黑体" w:hAnsi="黑体" w:hint="eastAsia"/>
                <w:b/>
                <w:noProof/>
              </w:rPr>
              <w:t>”重要讲话</w:t>
            </w:r>
            <w:r>
              <w:rPr>
                <w:noProof/>
                <w:webHidden/>
              </w:rPr>
              <w:tab/>
            </w:r>
            <w:r>
              <w:rPr>
                <w:noProof/>
                <w:webHidden/>
              </w:rPr>
              <w:fldChar w:fldCharType="begin"/>
            </w:r>
            <w:r>
              <w:rPr>
                <w:noProof/>
                <w:webHidden/>
              </w:rPr>
              <w:instrText xml:space="preserve"> PAGEREF _Toc33723997 \h </w:instrText>
            </w:r>
            <w:r>
              <w:rPr>
                <w:noProof/>
                <w:webHidden/>
              </w:rPr>
            </w:r>
            <w:r>
              <w:rPr>
                <w:noProof/>
                <w:webHidden/>
              </w:rPr>
              <w:fldChar w:fldCharType="separate"/>
            </w:r>
            <w:r>
              <w:rPr>
                <w:noProof/>
                <w:webHidden/>
              </w:rPr>
              <w:t>52</w:t>
            </w:r>
            <w:r>
              <w:rPr>
                <w:noProof/>
                <w:webHidden/>
              </w:rPr>
              <w:fldChar w:fldCharType="end"/>
            </w:r>
          </w:hyperlink>
        </w:p>
        <w:p w:rsidR="00A74C79" w:rsidRPr="005156B1" w:rsidRDefault="00AE0EEB">
          <w:pPr>
            <w:rPr>
              <w:rFonts w:ascii="黑体" w:eastAsia="黑体" w:hAnsi="黑体"/>
              <w:b/>
            </w:rPr>
          </w:pPr>
          <w:r w:rsidRPr="005156B1">
            <w:rPr>
              <w:rFonts w:ascii="黑体" w:eastAsia="黑体" w:hAnsi="黑体"/>
              <w:b/>
            </w:rPr>
            <w:fldChar w:fldCharType="end"/>
          </w:r>
        </w:p>
      </w:sdtContent>
    </w:sdt>
    <w:p w:rsidR="00D06CD2" w:rsidRDefault="00D06CD2"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Pr>
        <w:rPr>
          <w:rFonts w:hint="eastAsia"/>
        </w:rPr>
      </w:pPr>
    </w:p>
    <w:p w:rsidR="0046177A" w:rsidRDefault="0046177A" w:rsidP="00D06CD2"/>
    <w:p w:rsidR="007E4FF5" w:rsidRPr="007E4FF5" w:rsidRDefault="007E4FF5" w:rsidP="007E4FF5">
      <w:pPr>
        <w:pStyle w:val="a7"/>
        <w:spacing w:before="202" w:beforeAutospacing="0" w:after="202" w:afterAutospacing="0" w:line="360" w:lineRule="atLeast"/>
        <w:outlineLvl w:val="0"/>
        <w:rPr>
          <w:rStyle w:val="a8"/>
          <w:rFonts w:ascii="黑体" w:eastAsia="黑体" w:hAnsi="黑体" w:cs="仿宋" w:hint="eastAsia"/>
          <w:bCs w:val="0"/>
          <w:sz w:val="36"/>
          <w:szCs w:val="36"/>
          <w:shd w:val="clear" w:color="auto" w:fill="FFFFFF"/>
        </w:rPr>
      </w:pPr>
      <w:bookmarkStart w:id="1" w:name="_Toc33723986"/>
      <w:r w:rsidRPr="007E4FF5">
        <w:rPr>
          <w:rStyle w:val="a8"/>
          <w:rFonts w:ascii="黑体" w:eastAsia="黑体" w:hAnsi="黑体" w:cs="仿宋" w:hint="eastAsia"/>
          <w:bCs w:val="0"/>
          <w:sz w:val="36"/>
          <w:szCs w:val="36"/>
          <w:shd w:val="clear" w:color="auto" w:fill="FFFFFF"/>
        </w:rPr>
        <w:lastRenderedPageBreak/>
        <w:t>【会议新闻】</w:t>
      </w:r>
      <w:bookmarkEnd w:id="1"/>
    </w:p>
    <w:p w:rsidR="00031876" w:rsidRDefault="00031876" w:rsidP="00031876">
      <w:pPr>
        <w:pStyle w:val="a7"/>
        <w:spacing w:before="202" w:beforeAutospacing="0" w:after="202" w:afterAutospacing="0" w:line="360" w:lineRule="atLeast"/>
        <w:rPr>
          <w:rStyle w:val="a8"/>
          <w:rFonts w:ascii="仿宋" w:eastAsia="仿宋" w:hAnsi="仿宋" w:cs="仿宋" w:hint="eastAsia"/>
          <w:bCs w:val="0"/>
          <w:color w:val="0000FF"/>
          <w:sz w:val="21"/>
          <w:szCs w:val="21"/>
          <w:shd w:val="clear" w:color="auto" w:fill="FFFFFF"/>
        </w:rPr>
      </w:pPr>
      <w:r>
        <w:rPr>
          <w:rStyle w:val="a8"/>
          <w:rFonts w:ascii="仿宋" w:eastAsia="仿宋" w:hAnsi="仿宋" w:cs="仿宋" w:hint="eastAsia"/>
          <w:bCs w:val="0"/>
          <w:color w:val="0000FF"/>
          <w:sz w:val="21"/>
          <w:szCs w:val="21"/>
          <w:shd w:val="clear" w:color="auto" w:fill="FFFFFF"/>
        </w:rPr>
        <w:t>（</w:t>
      </w:r>
      <w:r>
        <w:rPr>
          <w:rStyle w:val="a8"/>
          <w:rFonts w:ascii="仿宋" w:eastAsia="仿宋" w:hAnsi="仿宋" w:cs="仿宋" w:hint="eastAsia"/>
          <w:b w:val="0"/>
          <w:color w:val="0000FF"/>
          <w:sz w:val="21"/>
          <w:szCs w:val="21"/>
          <w:shd w:val="clear" w:color="auto" w:fill="FFFFFF"/>
        </w:rPr>
        <w:t>学习强国视频链接：</w:t>
      </w:r>
      <w:r>
        <w:rPr>
          <w:rStyle w:val="a8"/>
          <w:rFonts w:ascii="仿宋" w:eastAsia="仿宋" w:hAnsi="仿宋" w:cs="仿宋" w:hint="eastAsia"/>
          <w:bCs w:val="0"/>
          <w:color w:val="0000FF"/>
          <w:sz w:val="21"/>
          <w:szCs w:val="21"/>
          <w:shd w:val="clear" w:color="auto" w:fill="FFFFFF"/>
        </w:rPr>
        <w:t>https://article.xuexi.cn/articles/index.html?source=share&amp;art_id=294030400643681218&amp;study_style_id=video_default&amp;share_to=wx_single&amp;study_comment_disable=0&amp;ptype=0&amp;item_id=294030400643681218）</w:t>
      </w:r>
    </w:p>
    <w:p w:rsidR="00031876" w:rsidRDefault="00031876" w:rsidP="00031876">
      <w:pPr>
        <w:pStyle w:val="1"/>
        <w:jc w:val="center"/>
        <w:rPr>
          <w:rFonts w:ascii="黑体" w:eastAsia="黑体" w:hAnsi="黑体" w:cs="黑体" w:hint="eastAsia"/>
          <w:sz w:val="32"/>
          <w:szCs w:val="32"/>
        </w:rPr>
      </w:pPr>
      <w:bookmarkStart w:id="2" w:name="_Toc26547"/>
      <w:bookmarkStart w:id="3" w:name="_Toc1959"/>
      <w:bookmarkStart w:id="4" w:name="_Toc31955"/>
      <w:bookmarkStart w:id="5" w:name="_Toc33723987"/>
      <w:r>
        <w:rPr>
          <w:rFonts w:ascii="黑体" w:eastAsia="黑体" w:hAnsi="黑体" w:cs="黑体" w:hint="eastAsia"/>
          <w:sz w:val="32"/>
          <w:szCs w:val="32"/>
        </w:rPr>
        <w:t>在统筹推进新冠肺炎疫情防控和经济社会发展工作部署会议上的讲话</w:t>
      </w:r>
      <w:bookmarkEnd w:id="2"/>
      <w:bookmarkEnd w:id="3"/>
      <w:bookmarkEnd w:id="4"/>
      <w:bookmarkEnd w:id="5"/>
    </w:p>
    <w:p w:rsidR="00031876" w:rsidRPr="007E4FF5" w:rsidRDefault="00031876" w:rsidP="007E4FF5">
      <w:pPr>
        <w:jc w:val="center"/>
        <w:rPr>
          <w:rFonts w:ascii="黑体" w:eastAsia="黑体" w:hAnsi="黑体" w:hint="eastAsia"/>
          <w:b/>
          <w:sz w:val="32"/>
          <w:szCs w:val="32"/>
        </w:rPr>
      </w:pPr>
      <w:bookmarkStart w:id="6" w:name="_Toc5344"/>
      <w:bookmarkStart w:id="7" w:name="_Toc25128"/>
      <w:bookmarkStart w:id="8" w:name="_Toc24489"/>
      <w:bookmarkStart w:id="9" w:name="_Toc5701"/>
      <w:bookmarkStart w:id="10" w:name="_Toc32004"/>
      <w:bookmarkStart w:id="11" w:name="_Toc30051"/>
      <w:r w:rsidRPr="007E4FF5">
        <w:rPr>
          <w:rFonts w:ascii="黑体" w:eastAsia="黑体" w:hAnsi="黑体" w:hint="eastAsia"/>
          <w:b/>
          <w:sz w:val="32"/>
          <w:szCs w:val="32"/>
        </w:rPr>
        <w:t>习近平</w:t>
      </w:r>
      <w:bookmarkEnd w:id="6"/>
      <w:bookmarkEnd w:id="7"/>
      <w:bookmarkEnd w:id="8"/>
      <w:bookmarkEnd w:id="9"/>
      <w:bookmarkEnd w:id="10"/>
      <w:bookmarkEnd w:id="11"/>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同志们：</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今天，我们召开统筹推进新冠肺炎疫情防控和经济社会发展工作部署会议，主要是分析新冠肺炎疫情防控形势，部署下一步疫情防控和经济社会发展工作。下面，我讲几点意见。</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bookmarkStart w:id="12" w:name="_Toc31315"/>
      <w:bookmarkStart w:id="13" w:name="_Toc25423"/>
      <w:bookmarkStart w:id="14" w:name="_Toc7024"/>
      <w:bookmarkStart w:id="15" w:name="_Toc10701"/>
      <w:bookmarkStart w:id="16" w:name="_Toc11379"/>
      <w:bookmarkStart w:id="17" w:name="_Toc24052"/>
      <w:r>
        <w:rPr>
          <w:rStyle w:val="a8"/>
          <w:rFonts w:ascii="仿宋" w:eastAsia="仿宋" w:hAnsi="仿宋" w:cs="仿宋" w:hint="eastAsia"/>
          <w:sz w:val="28"/>
          <w:szCs w:val="28"/>
          <w:shd w:val="clear" w:color="auto" w:fill="FFFFFF"/>
        </w:rPr>
        <w:t>一、关于前一段疫情防控工作</w:t>
      </w:r>
      <w:bookmarkEnd w:id="12"/>
      <w:bookmarkEnd w:id="13"/>
      <w:bookmarkEnd w:id="14"/>
      <w:bookmarkEnd w:id="15"/>
      <w:bookmarkEnd w:id="16"/>
      <w:bookmarkEnd w:id="17"/>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新冠肺炎疫情发生后，党中央高度重视，迅速</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部署，全面加强对疫情防控的集中统一领导。1月7日，我主持召开中央政治局常委会会议时，就对做好疫情防控工作提出了要求。1月20日，我专门就疫情防控工作</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w:t>
      </w:r>
      <w:r>
        <w:rPr>
          <w:rFonts w:ascii="仿宋" w:eastAsia="仿宋" w:hAnsi="仿宋" w:cs="仿宋" w:hint="eastAsia"/>
          <w:color w:val="000000"/>
          <w:sz w:val="28"/>
          <w:szCs w:val="28"/>
          <w:shd w:val="clear" w:color="auto" w:fill="FFFFFF"/>
        </w:rPr>
        <w:lastRenderedPageBreak/>
        <w:t>视频连线湖北和武汉抗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口头指示和批示。中央应对疫情工作领导小组及时研究部署工作，中央指导</w:t>
      </w:r>
      <w:proofErr w:type="gramStart"/>
      <w:r>
        <w:rPr>
          <w:rFonts w:ascii="仿宋" w:eastAsia="仿宋" w:hAnsi="仿宋" w:cs="仿宋" w:hint="eastAsia"/>
          <w:color w:val="000000"/>
          <w:sz w:val="28"/>
          <w:szCs w:val="28"/>
          <w:shd w:val="clear" w:color="auto" w:fill="FFFFFF"/>
        </w:rPr>
        <w:t>组积极</w:t>
      </w:r>
      <w:proofErr w:type="gramEnd"/>
      <w:r>
        <w:rPr>
          <w:rFonts w:ascii="仿宋" w:eastAsia="仿宋" w:hAnsi="仿宋" w:cs="仿宋" w:hint="eastAsia"/>
          <w:color w:val="000000"/>
          <w:sz w:val="28"/>
          <w:szCs w:val="28"/>
          <w:shd w:val="clear" w:color="auto" w:fill="FFFFFF"/>
        </w:rPr>
        <w:t>开展工作，国务院联防联控机制加强统筹协调，各级党委和政府积极作为，同时间赛跑，与病魔较量，形成了抗击病魔的强大合力。</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“沧海横流，方显英雄本色。”在这场严峻斗争中，各级党组织和广大党员、干部冲锋在前、顽强拼搏，充分发挥了战斗堡垒作用和先锋模范作用。广大医务工作者义无反顾、日夜奋战，展现了救死扶伤、</w:t>
      </w:r>
      <w:proofErr w:type="gramStart"/>
      <w:r>
        <w:rPr>
          <w:rFonts w:ascii="仿宋" w:eastAsia="仿宋" w:hAnsi="仿宋" w:cs="仿宋" w:hint="eastAsia"/>
          <w:color w:val="000000"/>
          <w:sz w:val="28"/>
          <w:szCs w:val="28"/>
          <w:shd w:val="clear" w:color="auto" w:fill="FFFFFF"/>
        </w:rPr>
        <w:t>医者仁</w:t>
      </w:r>
      <w:proofErr w:type="gramEnd"/>
      <w:r>
        <w:rPr>
          <w:rFonts w:ascii="仿宋" w:eastAsia="仿宋" w:hAnsi="仿宋" w:cs="仿宋" w:hint="eastAsia"/>
          <w:color w:val="000000"/>
          <w:sz w:val="28"/>
          <w:szCs w:val="28"/>
          <w:shd w:val="clear" w:color="auto" w:fill="FFFFFF"/>
        </w:rPr>
        <w:t>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w:t>
      </w:r>
      <w:proofErr w:type="gramStart"/>
      <w:r>
        <w:rPr>
          <w:rFonts w:ascii="仿宋" w:eastAsia="仿宋" w:hAnsi="仿宋" w:cs="仿宋" w:hint="eastAsia"/>
          <w:color w:val="000000"/>
          <w:sz w:val="28"/>
          <w:szCs w:val="28"/>
          <w:shd w:val="clear" w:color="auto" w:fill="FFFFFF"/>
        </w:rPr>
        <w:t>疾控工作人员</w:t>
      </w:r>
      <w:proofErr w:type="gramEnd"/>
      <w:r>
        <w:rPr>
          <w:rFonts w:ascii="仿宋" w:eastAsia="仿宋" w:hAnsi="仿宋" w:cs="仿宋" w:hint="eastAsia"/>
          <w:color w:val="000000"/>
          <w:sz w:val="28"/>
          <w:szCs w:val="28"/>
          <w:shd w:val="clear" w:color="auto" w:fill="FFFFFF"/>
        </w:rPr>
        <w:t>、社区工作人员等坚守岗位、日夜值守，广大新闻工作者不畏艰险、深入一线，广大志愿者等真诚奉献、不辞辛劳，为疫情防控</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w:t>
      </w:r>
      <w:proofErr w:type="gramStart"/>
      <w:r>
        <w:rPr>
          <w:rFonts w:ascii="仿宋" w:eastAsia="仿宋" w:hAnsi="仿宋" w:cs="仿宋" w:hint="eastAsia"/>
          <w:color w:val="000000"/>
          <w:sz w:val="28"/>
          <w:szCs w:val="28"/>
          <w:shd w:val="clear" w:color="auto" w:fill="FFFFFF"/>
        </w:rPr>
        <w:t>主动担责</w:t>
      </w:r>
      <w:proofErr w:type="gramEnd"/>
      <w:r>
        <w:rPr>
          <w:rFonts w:ascii="仿宋" w:eastAsia="仿宋" w:hAnsi="仿宋" w:cs="仿宋" w:hint="eastAsia"/>
          <w:color w:val="000000"/>
          <w:sz w:val="28"/>
          <w:szCs w:val="28"/>
          <w:shd w:val="clear" w:color="auto" w:fill="FFFFFF"/>
        </w:rPr>
        <w:t>，采取有力措施支持抗击疫情斗争。社会各界和港澳台同胞、海外侨胞纷纷捐款捐物，展现了同舟共济的深厚情怀。</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近一段时间，我们主要做了以下工作。</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一是及时制定疫情防控战略策略。打胜仗首先要有正确战略策略。党中央审时度势、综合</w:t>
      </w:r>
      <w:proofErr w:type="gramStart"/>
      <w:r>
        <w:rPr>
          <w:rFonts w:ascii="仿宋" w:eastAsia="仿宋" w:hAnsi="仿宋" w:cs="仿宋" w:hint="eastAsia"/>
          <w:color w:val="000000"/>
          <w:sz w:val="28"/>
          <w:szCs w:val="28"/>
          <w:shd w:val="clear" w:color="auto" w:fill="FFFFFF"/>
        </w:rPr>
        <w:t>研</w:t>
      </w:r>
      <w:proofErr w:type="gramEnd"/>
      <w:r>
        <w:rPr>
          <w:rFonts w:ascii="仿宋" w:eastAsia="仿宋" w:hAnsi="仿宋" w:cs="仿宋" w:hint="eastAsia"/>
          <w:color w:val="000000"/>
          <w:sz w:val="28"/>
          <w:szCs w:val="28"/>
          <w:shd w:val="clear" w:color="auto" w:fill="FFFFFF"/>
        </w:rPr>
        <w:t>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二是加强对武汉和湖北防疫的统一指挥。1月22日，党中央果断要求湖北省对人员外流实施全面严格管控。</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w:t>
      </w:r>
      <w:r>
        <w:rPr>
          <w:rFonts w:ascii="仿宋" w:eastAsia="仿宋" w:hAnsi="仿宋" w:cs="仿宋" w:hint="eastAsia"/>
          <w:color w:val="000000"/>
          <w:sz w:val="28"/>
          <w:szCs w:val="28"/>
          <w:shd w:val="clear" w:color="auto" w:fill="FFFFFF"/>
        </w:rPr>
        <w:lastRenderedPageBreak/>
        <w:t>加床位供给，优先保障武汉和湖北需要的医用物资，并组织19个省份对口支援。针对湖北和武汉前期防控工作存在的严重问题，党中央及时提出整改要求，并对湖北省委和武汉市委领导班子</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调整充实。</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三是</w:t>
      </w:r>
      <w:proofErr w:type="gramStart"/>
      <w:r>
        <w:rPr>
          <w:rFonts w:ascii="仿宋" w:eastAsia="仿宋" w:hAnsi="仿宋" w:cs="仿宋" w:hint="eastAsia"/>
          <w:color w:val="000000"/>
          <w:sz w:val="28"/>
          <w:szCs w:val="28"/>
          <w:shd w:val="clear" w:color="auto" w:fill="FFFFFF"/>
        </w:rPr>
        <w:t>统筹抓好</w:t>
      </w:r>
      <w:proofErr w:type="gramEnd"/>
      <w:r>
        <w:rPr>
          <w:rFonts w:ascii="仿宋" w:eastAsia="仿宋" w:hAnsi="仿宋" w:cs="仿宋" w:hint="eastAsia"/>
          <w:color w:val="000000"/>
          <w:sz w:val="28"/>
          <w:szCs w:val="28"/>
          <w:shd w:val="clear" w:color="auto" w:fill="FFFFFF"/>
        </w:rPr>
        <w:t>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w:t>
      </w:r>
      <w:proofErr w:type="gramStart"/>
      <w:r>
        <w:rPr>
          <w:rFonts w:ascii="仿宋" w:eastAsia="仿宋" w:hAnsi="仿宋" w:cs="仿宋" w:hint="eastAsia"/>
          <w:color w:val="000000"/>
          <w:sz w:val="28"/>
          <w:szCs w:val="28"/>
          <w:shd w:val="clear" w:color="auto" w:fill="FFFFFF"/>
        </w:rPr>
        <w:t>措</w:t>
      </w:r>
      <w:proofErr w:type="gramEnd"/>
      <w:r>
        <w:rPr>
          <w:rFonts w:ascii="仿宋" w:eastAsia="仿宋" w:hAnsi="仿宋" w:cs="仿宋" w:hint="eastAsia"/>
          <w:color w:val="000000"/>
          <w:sz w:val="28"/>
          <w:szCs w:val="28"/>
          <w:shd w:val="clear" w:color="auto" w:fill="FFFFFF"/>
        </w:rPr>
        <w:t>并举保障重点地区医用物资和生活物资供应。我们抓好农副产品生产、流通、供应组织工作，做好煤电油气等供应，保障了全国生活必需品市场总体稳定。我们全力推进医药研发和临床应用，取得阶段性成果。</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五是切实维护社会稳定。中外历史上，大疫大灾往往导致社会失序，社会失序又使抗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抗灾雪上加霜。我们推动做好社会面安全稳定工作，妥善处理疫情防控中可能出现的各类问题，维护医疗秩序、市场秩序等，严厉打击涉</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违法犯罪，</w:t>
      </w:r>
      <w:r>
        <w:rPr>
          <w:rFonts w:ascii="仿宋" w:eastAsia="仿宋" w:hAnsi="仿宋" w:cs="仿宋" w:hint="eastAsia"/>
          <w:color w:val="000000"/>
          <w:sz w:val="28"/>
          <w:szCs w:val="28"/>
          <w:shd w:val="clear" w:color="auto" w:fill="FFFFFF"/>
        </w:rPr>
        <w:lastRenderedPageBreak/>
        <w:t>加强群众心理疏导和干预。疫情防控前期，为快速阻断疫情传播蔓延，采取严格的交通管控措施是必要的，但在执行过程中一些地方出现了过头行为，我们及时督促各地予以纠正，现在交通干线秩序基本正常。</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w:t>
      </w:r>
      <w:proofErr w:type="gramStart"/>
      <w:r>
        <w:rPr>
          <w:rFonts w:ascii="仿宋" w:eastAsia="仿宋" w:hAnsi="仿宋" w:cs="仿宋" w:hint="eastAsia"/>
          <w:color w:val="000000"/>
          <w:sz w:val="28"/>
          <w:szCs w:val="28"/>
          <w:shd w:val="clear" w:color="auto" w:fill="FFFFFF"/>
        </w:rPr>
        <w:t>舆论场及时</w:t>
      </w:r>
      <w:proofErr w:type="gramEnd"/>
      <w:r>
        <w:rPr>
          <w:rFonts w:ascii="仿宋" w:eastAsia="仿宋" w:hAnsi="仿宋" w:cs="仿宋" w:hint="eastAsia"/>
          <w:color w:val="000000"/>
          <w:sz w:val="28"/>
          <w:szCs w:val="28"/>
          <w:shd w:val="clear" w:color="auto" w:fill="FFFFFF"/>
        </w:rPr>
        <w:t>发声，讲好中国抗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故事，及时揭露一些别有用心的人污蔑抹黑、造谣生事的言行，为疫情防控营造了良好舆论氛围。</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w:t>
      </w:r>
      <w:proofErr w:type="gramStart"/>
      <w:r>
        <w:rPr>
          <w:rFonts w:ascii="仿宋" w:eastAsia="仿宋" w:hAnsi="仿宋" w:cs="仿宋" w:hint="eastAsia"/>
          <w:color w:val="000000"/>
          <w:sz w:val="28"/>
          <w:szCs w:val="28"/>
          <w:shd w:val="clear" w:color="auto" w:fill="FFFFFF"/>
        </w:rPr>
        <w:t>世</w:t>
      </w:r>
      <w:proofErr w:type="gramEnd"/>
      <w:r>
        <w:rPr>
          <w:rFonts w:ascii="仿宋" w:eastAsia="仿宋" w:hAnsi="仿宋" w:cs="仿宋" w:hint="eastAsia"/>
          <w:color w:val="000000"/>
          <w:sz w:val="28"/>
          <w:szCs w:val="28"/>
          <w:shd w:val="clear" w:color="auto" w:fill="FFFFFF"/>
        </w:rPr>
        <w:t>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w:t>
      </w:r>
      <w:r>
        <w:rPr>
          <w:rFonts w:ascii="仿宋" w:eastAsia="仿宋" w:hAnsi="仿宋" w:cs="仿宋" w:hint="eastAsia"/>
          <w:color w:val="000000"/>
          <w:sz w:val="28"/>
          <w:szCs w:val="28"/>
          <w:shd w:val="clear" w:color="auto" w:fill="FFFFFF"/>
        </w:rPr>
        <w:lastRenderedPageBreak/>
        <w:t>坚决有力的防控措施，展现的出色的领导能力、应对能力、组织动员能力、贯彻执行能力，是其他国家做不到的，为世界防疫树立了典范。</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bookmarkStart w:id="18" w:name="_Toc19698"/>
      <w:bookmarkStart w:id="19" w:name="_Toc7798"/>
      <w:bookmarkStart w:id="20" w:name="_Toc21032"/>
      <w:bookmarkStart w:id="21" w:name="_Toc17979"/>
      <w:bookmarkStart w:id="22" w:name="_Toc13971"/>
      <w:bookmarkStart w:id="23" w:name="_Toc19694"/>
      <w:r>
        <w:rPr>
          <w:rStyle w:val="a8"/>
          <w:rFonts w:ascii="仿宋" w:eastAsia="仿宋" w:hAnsi="仿宋" w:cs="仿宋" w:hint="eastAsia"/>
          <w:sz w:val="28"/>
          <w:szCs w:val="28"/>
          <w:shd w:val="clear" w:color="auto" w:fill="FFFFFF"/>
        </w:rPr>
        <w:t>二、关于当前加强疫情防控重点工作</w:t>
      </w:r>
      <w:bookmarkEnd w:id="18"/>
      <w:bookmarkEnd w:id="19"/>
      <w:bookmarkEnd w:id="20"/>
      <w:bookmarkEnd w:id="21"/>
      <w:bookmarkEnd w:id="22"/>
      <w:bookmarkEnd w:id="23"/>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当前，要抓好以下几项重点工作。</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第一，坚决打好湖北保卫战、武汉保卫战。</w:t>
      </w:r>
      <w:proofErr w:type="gramStart"/>
      <w:r>
        <w:rPr>
          <w:rFonts w:ascii="仿宋" w:eastAsia="仿宋" w:hAnsi="仿宋" w:cs="仿宋" w:hint="eastAsia"/>
          <w:color w:val="000000"/>
          <w:sz w:val="28"/>
          <w:szCs w:val="28"/>
          <w:shd w:val="clear" w:color="auto" w:fill="FFFFFF"/>
        </w:rPr>
        <w:t>武汉胜</w:t>
      </w:r>
      <w:proofErr w:type="gramEnd"/>
      <w:r>
        <w:rPr>
          <w:rFonts w:ascii="仿宋" w:eastAsia="仿宋" w:hAnsi="仿宋" w:cs="仿宋" w:hint="eastAsia"/>
          <w:color w:val="000000"/>
          <w:sz w:val="28"/>
          <w:szCs w:val="28"/>
          <w:shd w:val="clear" w:color="auto" w:fill="FFFFFF"/>
        </w:rPr>
        <w:t>则湖北胜，湖北胜则全国胜。要紧紧扭住城乡社区防控和患者救治两个关键，切实提高收治率和治愈率、降低感染率和病亡率。要坚决遏制疫情扩散输出，大幅度充实基层特别是社区力量，加大流行病学调查力度，织密织</w:t>
      </w:r>
      <w:proofErr w:type="gramStart"/>
      <w:r>
        <w:rPr>
          <w:rFonts w:ascii="仿宋" w:eastAsia="仿宋" w:hAnsi="仿宋" w:cs="仿宋" w:hint="eastAsia"/>
          <w:color w:val="000000"/>
          <w:sz w:val="28"/>
          <w:szCs w:val="28"/>
          <w:shd w:val="clear" w:color="auto" w:fill="FFFFFF"/>
        </w:rPr>
        <w:t>牢</w:t>
      </w:r>
      <w:proofErr w:type="gramEnd"/>
      <w:r>
        <w:rPr>
          <w:rFonts w:ascii="仿宋" w:eastAsia="仿宋" w:hAnsi="仿宋" w:cs="仿宋" w:hint="eastAsia"/>
          <w:color w:val="000000"/>
          <w:sz w:val="28"/>
          <w:szCs w:val="28"/>
          <w:shd w:val="clear" w:color="auto" w:fill="FFFFFF"/>
        </w:rPr>
        <w:t>社区防控网，实行严格的网格化管理，坚持关口前移、源头把控，开展拉网式筛查甄别，对确诊患者应收尽收，对疑似患者应检尽检，对密切接触者应</w:t>
      </w:r>
      <w:proofErr w:type="gramStart"/>
      <w:r>
        <w:rPr>
          <w:rFonts w:ascii="仿宋" w:eastAsia="仿宋" w:hAnsi="仿宋" w:cs="仿宋" w:hint="eastAsia"/>
          <w:color w:val="000000"/>
          <w:sz w:val="28"/>
          <w:szCs w:val="28"/>
          <w:shd w:val="clear" w:color="auto" w:fill="FFFFFF"/>
        </w:rPr>
        <w:t>隔尽隔</w:t>
      </w:r>
      <w:proofErr w:type="gramEnd"/>
      <w:r>
        <w:rPr>
          <w:rFonts w:ascii="仿宋" w:eastAsia="仿宋" w:hAnsi="仿宋" w:cs="仿宋" w:hint="eastAsia"/>
          <w:color w:val="000000"/>
          <w:sz w:val="28"/>
          <w:szCs w:val="28"/>
          <w:shd w:val="clear" w:color="auto" w:fill="FFFFFF"/>
        </w:rPr>
        <w:t>，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第二，全力做好北京疫情防控工作。首都安全稳定直接关系党和国家工作大局。要坚决抓好外防输入、内防扩散两大环节，尽最大可能切断传染源，尽最大可能控制疫情波及范围。要守住入京</w:t>
      </w:r>
      <w:proofErr w:type="gramStart"/>
      <w:r>
        <w:rPr>
          <w:rFonts w:ascii="仿宋" w:eastAsia="仿宋" w:hAnsi="仿宋" w:cs="仿宋" w:hint="eastAsia"/>
          <w:color w:val="000000"/>
          <w:sz w:val="28"/>
          <w:szCs w:val="28"/>
          <w:shd w:val="clear" w:color="auto" w:fill="FFFFFF"/>
        </w:rPr>
        <w:t>通道第</w:t>
      </w:r>
      <w:proofErr w:type="gramEnd"/>
      <w:r>
        <w:rPr>
          <w:rFonts w:ascii="仿宋" w:eastAsia="仿宋" w:hAnsi="仿宋" w:cs="仿宋" w:hint="eastAsia"/>
          <w:color w:val="000000"/>
          <w:sz w:val="28"/>
          <w:szCs w:val="28"/>
          <w:shd w:val="clear" w:color="auto" w:fill="FFFFFF"/>
        </w:rPr>
        <w:t>一道防线，做好健康监测和人员管理，加强京津冀地区联防联控，其他省份也要加大支持力度。要加强重点防控部位人</w:t>
      </w:r>
      <w:r>
        <w:rPr>
          <w:rFonts w:ascii="仿宋" w:eastAsia="仿宋" w:hAnsi="仿宋" w:cs="仿宋" w:hint="eastAsia"/>
          <w:color w:val="000000"/>
          <w:sz w:val="28"/>
          <w:szCs w:val="28"/>
          <w:shd w:val="clear" w:color="auto" w:fill="FFFFFF"/>
        </w:rPr>
        <w:lastRenderedPageBreak/>
        <w:t>员的物资保障，国务院联防联控机制要及时调配，在京有关部门和单位要给予支持。</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第三，科学调配医疗力量和重要物资。“用药如用兵，用</w:t>
      </w:r>
      <w:proofErr w:type="gramStart"/>
      <w:r>
        <w:rPr>
          <w:rFonts w:ascii="仿宋" w:eastAsia="仿宋" w:hAnsi="仿宋" w:cs="仿宋" w:hint="eastAsia"/>
          <w:color w:val="000000"/>
          <w:sz w:val="28"/>
          <w:szCs w:val="28"/>
          <w:shd w:val="clear" w:color="auto" w:fill="FFFFFF"/>
        </w:rPr>
        <w:t>医</w:t>
      </w:r>
      <w:proofErr w:type="gramEnd"/>
      <w:r>
        <w:rPr>
          <w:rFonts w:ascii="仿宋" w:eastAsia="仿宋" w:hAnsi="仿宋" w:cs="仿宋" w:hint="eastAsia"/>
          <w:color w:val="000000"/>
          <w:sz w:val="28"/>
          <w:szCs w:val="28"/>
          <w:shd w:val="clear" w:color="auto" w:fill="FFFFFF"/>
        </w:rPr>
        <w:t>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第四，加快科技研发攻关。作为一种新发传染病，我们对新冠肺炎的认识还比较初步。要综合多学科力量开展科研攻关，加强传染源、传播致病机理等理论</w:t>
      </w:r>
      <w:r>
        <w:rPr>
          <w:rFonts w:ascii="仿宋" w:eastAsia="仿宋" w:hAnsi="仿宋" w:cs="仿宋" w:hint="eastAsia"/>
          <w:color w:val="000000"/>
          <w:sz w:val="28"/>
          <w:szCs w:val="28"/>
          <w:shd w:val="clear" w:color="auto" w:fill="FFFFFF"/>
        </w:rPr>
        <w:lastRenderedPageBreak/>
        <w:t>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第五，扩大国际和地区合作。公共卫生安全是人类面临的共同挑战，需要各国携手应对。要继续同</w:t>
      </w:r>
      <w:proofErr w:type="gramStart"/>
      <w:r>
        <w:rPr>
          <w:rFonts w:ascii="仿宋" w:eastAsia="仿宋" w:hAnsi="仿宋" w:cs="仿宋" w:hint="eastAsia"/>
          <w:color w:val="000000"/>
          <w:sz w:val="28"/>
          <w:szCs w:val="28"/>
          <w:shd w:val="clear" w:color="auto" w:fill="FFFFFF"/>
        </w:rPr>
        <w:t>世</w:t>
      </w:r>
      <w:proofErr w:type="gramEnd"/>
      <w:r>
        <w:rPr>
          <w:rFonts w:ascii="仿宋" w:eastAsia="仿宋" w:hAnsi="仿宋" w:cs="仿宋" w:hint="eastAsia"/>
          <w:color w:val="000000"/>
          <w:sz w:val="28"/>
          <w:szCs w:val="28"/>
          <w:shd w:val="clear" w:color="auto" w:fill="FFFFFF"/>
        </w:rPr>
        <w:t>卫组织保持良好沟通，同有关国家分享防疫经验，加强抗病毒药物及疫苗研发国际合作，向其他出现疫情扩散的国家和地区提供力所能及的援助，体现负责任大国担当。</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w:t>
      </w:r>
      <w:r>
        <w:rPr>
          <w:rFonts w:ascii="仿宋" w:eastAsia="仿宋" w:hAnsi="仿宋" w:cs="仿宋" w:hint="eastAsia"/>
          <w:color w:val="000000"/>
          <w:sz w:val="28"/>
          <w:szCs w:val="28"/>
          <w:shd w:val="clear" w:color="auto" w:fill="FFFFFF"/>
        </w:rPr>
        <w:lastRenderedPageBreak/>
        <w:t>家属。要依法严惩扰乱医疗秩序、防疫秩序、市场秩序、社会秩序等违法犯罪行为。</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bookmarkStart w:id="24" w:name="_Toc5979"/>
      <w:bookmarkStart w:id="25" w:name="_Toc16538"/>
      <w:bookmarkStart w:id="26" w:name="_Toc18242"/>
      <w:bookmarkStart w:id="27" w:name="_Toc27730"/>
      <w:bookmarkStart w:id="28" w:name="_Toc7072"/>
      <w:bookmarkStart w:id="29" w:name="_Toc26539"/>
      <w:r>
        <w:rPr>
          <w:rStyle w:val="a8"/>
          <w:rFonts w:ascii="仿宋" w:eastAsia="仿宋" w:hAnsi="仿宋" w:cs="仿宋" w:hint="eastAsia"/>
          <w:sz w:val="28"/>
          <w:szCs w:val="28"/>
          <w:shd w:val="clear" w:color="auto" w:fill="FFFFFF"/>
        </w:rPr>
        <w:t>三、关于统筹推进疫情防控和经济社会发展工作</w:t>
      </w:r>
      <w:bookmarkEnd w:id="24"/>
      <w:bookmarkEnd w:id="25"/>
      <w:bookmarkEnd w:id="26"/>
      <w:bookmarkEnd w:id="27"/>
      <w:bookmarkEnd w:id="28"/>
      <w:bookmarkEnd w:id="29"/>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w:t>
      </w:r>
      <w:r>
        <w:rPr>
          <w:rFonts w:ascii="仿宋" w:eastAsia="仿宋" w:hAnsi="仿宋" w:cs="仿宋" w:hint="eastAsia"/>
          <w:color w:val="000000"/>
          <w:sz w:val="28"/>
          <w:szCs w:val="28"/>
          <w:shd w:val="clear" w:color="auto" w:fill="FFFFFF"/>
        </w:rPr>
        <w:lastRenderedPageBreak/>
        <w:t>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w:t>
      </w:r>
      <w:proofErr w:type="gramStart"/>
      <w:r>
        <w:rPr>
          <w:rFonts w:ascii="仿宋" w:eastAsia="仿宋" w:hAnsi="仿宋" w:cs="仿宋" w:hint="eastAsia"/>
          <w:color w:val="000000"/>
          <w:sz w:val="28"/>
          <w:szCs w:val="28"/>
          <w:shd w:val="clear" w:color="auto" w:fill="FFFFFF"/>
        </w:rPr>
        <w:t>微企业</w:t>
      </w:r>
      <w:proofErr w:type="gramEnd"/>
      <w:r>
        <w:rPr>
          <w:rFonts w:ascii="仿宋" w:eastAsia="仿宋" w:hAnsi="仿宋" w:cs="仿宋" w:hint="eastAsia"/>
          <w:color w:val="000000"/>
          <w:sz w:val="28"/>
          <w:szCs w:val="28"/>
          <w:shd w:val="clear" w:color="auto" w:fill="FFFFFF"/>
        </w:rPr>
        <w:t>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w:t>
      </w:r>
      <w:proofErr w:type="gramStart"/>
      <w:r>
        <w:rPr>
          <w:rFonts w:ascii="仿宋" w:eastAsia="仿宋" w:hAnsi="仿宋" w:cs="仿宋" w:hint="eastAsia"/>
          <w:color w:val="000000"/>
          <w:sz w:val="28"/>
          <w:szCs w:val="28"/>
          <w:shd w:val="clear" w:color="auto" w:fill="FFFFFF"/>
        </w:rPr>
        <w:t>微企业</w:t>
      </w:r>
      <w:proofErr w:type="gramEnd"/>
      <w:r>
        <w:rPr>
          <w:rFonts w:ascii="仿宋" w:eastAsia="仿宋" w:hAnsi="仿宋" w:cs="仿宋" w:hint="eastAsia"/>
          <w:color w:val="000000"/>
          <w:sz w:val="28"/>
          <w:szCs w:val="28"/>
          <w:shd w:val="clear" w:color="auto" w:fill="FFFFFF"/>
        </w:rPr>
        <w:t>提供专项信贷额度。要调整完善企业还款付息安排，加大贷款展期、续贷力度，适当减免小</w:t>
      </w:r>
      <w:proofErr w:type="gramStart"/>
      <w:r>
        <w:rPr>
          <w:rFonts w:ascii="仿宋" w:eastAsia="仿宋" w:hAnsi="仿宋" w:cs="仿宋" w:hint="eastAsia"/>
          <w:color w:val="000000"/>
          <w:sz w:val="28"/>
          <w:szCs w:val="28"/>
          <w:shd w:val="clear" w:color="auto" w:fill="FFFFFF"/>
        </w:rPr>
        <w:t>微企业</w:t>
      </w:r>
      <w:proofErr w:type="gramEnd"/>
      <w:r>
        <w:rPr>
          <w:rFonts w:ascii="仿宋" w:eastAsia="仿宋" w:hAnsi="仿宋" w:cs="仿宋" w:hint="eastAsia"/>
          <w:color w:val="000000"/>
          <w:sz w:val="28"/>
          <w:szCs w:val="28"/>
          <w:shd w:val="clear" w:color="auto" w:fill="FFFFFF"/>
        </w:rPr>
        <w:t>贷款利息，防止企业资金链断裂。</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第三，全面强化</w:t>
      </w:r>
      <w:proofErr w:type="gramStart"/>
      <w:r>
        <w:rPr>
          <w:rFonts w:ascii="仿宋" w:eastAsia="仿宋" w:hAnsi="仿宋" w:cs="仿宋" w:hint="eastAsia"/>
          <w:color w:val="000000"/>
          <w:sz w:val="28"/>
          <w:szCs w:val="28"/>
          <w:shd w:val="clear" w:color="auto" w:fill="FFFFFF"/>
        </w:rPr>
        <w:t>稳就业</w:t>
      </w:r>
      <w:proofErr w:type="gramEnd"/>
      <w:r>
        <w:rPr>
          <w:rFonts w:ascii="仿宋" w:eastAsia="仿宋" w:hAnsi="仿宋" w:cs="仿宋" w:hint="eastAsia"/>
          <w:color w:val="000000"/>
          <w:sz w:val="28"/>
          <w:szCs w:val="28"/>
          <w:shd w:val="clear" w:color="auto" w:fill="FFFFFF"/>
        </w:rPr>
        <w:t>举措。要实施好就业优先政策，根据就业形势变化调整政策力度，减负、稳岗、</w:t>
      </w:r>
      <w:proofErr w:type="gramStart"/>
      <w:r>
        <w:rPr>
          <w:rFonts w:ascii="仿宋" w:eastAsia="仿宋" w:hAnsi="仿宋" w:cs="仿宋" w:hint="eastAsia"/>
          <w:color w:val="000000"/>
          <w:sz w:val="28"/>
          <w:szCs w:val="28"/>
          <w:shd w:val="clear" w:color="auto" w:fill="FFFFFF"/>
        </w:rPr>
        <w:t>扩就业</w:t>
      </w:r>
      <w:proofErr w:type="gramEnd"/>
      <w:r>
        <w:rPr>
          <w:rFonts w:ascii="仿宋" w:eastAsia="仿宋" w:hAnsi="仿宋" w:cs="仿宋" w:hint="eastAsia"/>
          <w:color w:val="000000"/>
          <w:sz w:val="28"/>
          <w:szCs w:val="28"/>
          <w:shd w:val="clear" w:color="auto" w:fill="FFFFFF"/>
        </w:rPr>
        <w:t>并举，抓好社保费阶段性减免、失业</w:t>
      </w:r>
      <w:proofErr w:type="gramStart"/>
      <w:r>
        <w:rPr>
          <w:rFonts w:ascii="仿宋" w:eastAsia="仿宋" w:hAnsi="仿宋" w:cs="仿宋" w:hint="eastAsia"/>
          <w:color w:val="000000"/>
          <w:sz w:val="28"/>
          <w:szCs w:val="28"/>
          <w:shd w:val="clear" w:color="auto" w:fill="FFFFFF"/>
        </w:rPr>
        <w:t>保险稳岗</w:t>
      </w:r>
      <w:proofErr w:type="gramEnd"/>
      <w:r>
        <w:rPr>
          <w:rFonts w:ascii="仿宋" w:eastAsia="仿宋" w:hAnsi="仿宋" w:cs="仿宋" w:hint="eastAsia"/>
          <w:color w:val="000000"/>
          <w:sz w:val="28"/>
          <w:szCs w:val="28"/>
          <w:shd w:val="clear" w:color="auto" w:fill="FFFFFF"/>
        </w:rPr>
        <w:t>返还、就业补贴等政策落地，针对部分企业缺工严重、</w:t>
      </w:r>
      <w:proofErr w:type="gramStart"/>
      <w:r>
        <w:rPr>
          <w:rFonts w:ascii="仿宋" w:eastAsia="仿宋" w:hAnsi="仿宋" w:cs="仿宋" w:hint="eastAsia"/>
          <w:color w:val="000000"/>
          <w:sz w:val="28"/>
          <w:szCs w:val="28"/>
          <w:shd w:val="clear" w:color="auto" w:fill="FFFFFF"/>
        </w:rPr>
        <w:t>稳岗压力</w:t>
      </w:r>
      <w:proofErr w:type="gramEnd"/>
      <w:r>
        <w:rPr>
          <w:rFonts w:ascii="仿宋" w:eastAsia="仿宋" w:hAnsi="仿宋" w:cs="仿宋" w:hint="eastAsia"/>
          <w:color w:val="000000"/>
          <w:sz w:val="28"/>
          <w:szCs w:val="28"/>
          <w:shd w:val="clear" w:color="auto" w:fill="FFFFFF"/>
        </w:rPr>
        <w:t>大和重点群体就</w:t>
      </w:r>
      <w:r>
        <w:rPr>
          <w:rFonts w:ascii="仿宋" w:eastAsia="仿宋" w:hAnsi="仿宋" w:cs="仿宋" w:hint="eastAsia"/>
          <w:color w:val="000000"/>
          <w:sz w:val="28"/>
          <w:szCs w:val="28"/>
          <w:shd w:val="clear" w:color="auto" w:fill="FFFFFF"/>
        </w:rPr>
        <w:lastRenderedPageBreak/>
        <w:t>业难等突出矛盾，因地</w:t>
      </w:r>
      <w:proofErr w:type="gramStart"/>
      <w:r>
        <w:rPr>
          <w:rFonts w:ascii="仿宋" w:eastAsia="仿宋" w:hAnsi="仿宋" w:cs="仿宋" w:hint="eastAsia"/>
          <w:color w:val="000000"/>
          <w:sz w:val="28"/>
          <w:szCs w:val="28"/>
          <w:shd w:val="clear" w:color="auto" w:fill="FFFFFF"/>
        </w:rPr>
        <w:t>因企因人</w:t>
      </w:r>
      <w:proofErr w:type="gramEnd"/>
      <w:r>
        <w:rPr>
          <w:rFonts w:ascii="仿宋" w:eastAsia="仿宋" w:hAnsi="仿宋" w:cs="仿宋" w:hint="eastAsia"/>
          <w:color w:val="000000"/>
          <w:sz w:val="28"/>
          <w:szCs w:val="28"/>
          <w:shd w:val="clear" w:color="auto" w:fill="FFFFFF"/>
        </w:rPr>
        <w:t>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第四，坚决完成脱贫攻坚任务。今年脱贫攻坚要全面收官，原本就有不少硬仗要打，现在还要努力克服疫情的影响，必须再加把劲，</w:t>
      </w:r>
      <w:proofErr w:type="gramStart"/>
      <w:r>
        <w:rPr>
          <w:rFonts w:ascii="仿宋" w:eastAsia="仿宋" w:hAnsi="仿宋" w:cs="仿宋" w:hint="eastAsia"/>
          <w:color w:val="000000"/>
          <w:sz w:val="28"/>
          <w:szCs w:val="28"/>
          <w:shd w:val="clear" w:color="auto" w:fill="FFFFFF"/>
        </w:rPr>
        <w:t>狠抓攻坚</w:t>
      </w:r>
      <w:proofErr w:type="gramEnd"/>
      <w:r>
        <w:rPr>
          <w:rFonts w:ascii="仿宋" w:eastAsia="仿宋" w:hAnsi="仿宋" w:cs="仿宋" w:hint="eastAsia"/>
          <w:color w:val="000000"/>
          <w:sz w:val="28"/>
          <w:szCs w:val="28"/>
          <w:shd w:val="clear" w:color="auto" w:fill="FFFFFF"/>
        </w:rPr>
        <w:t>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w:t>
      </w:r>
      <w:proofErr w:type="gramStart"/>
      <w:r>
        <w:rPr>
          <w:rFonts w:ascii="仿宋" w:eastAsia="仿宋" w:hAnsi="仿宋" w:cs="仿宋" w:hint="eastAsia"/>
          <w:color w:val="000000"/>
          <w:sz w:val="28"/>
          <w:szCs w:val="28"/>
          <w:shd w:val="clear" w:color="auto" w:fill="FFFFFF"/>
        </w:rPr>
        <w:t>产业链各环节</w:t>
      </w:r>
      <w:proofErr w:type="gramEnd"/>
      <w:r>
        <w:rPr>
          <w:rFonts w:ascii="仿宋" w:eastAsia="仿宋" w:hAnsi="仿宋" w:cs="仿宋" w:hint="eastAsia"/>
          <w:color w:val="000000"/>
          <w:sz w:val="28"/>
          <w:szCs w:val="28"/>
          <w:shd w:val="clear" w:color="auto" w:fill="FFFFFF"/>
        </w:rPr>
        <w:t>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w:t>
      </w:r>
      <w:proofErr w:type="gramStart"/>
      <w:r>
        <w:rPr>
          <w:rFonts w:ascii="仿宋" w:eastAsia="仿宋" w:hAnsi="仿宋" w:cs="仿宋" w:hint="eastAsia"/>
          <w:color w:val="000000"/>
          <w:sz w:val="28"/>
          <w:szCs w:val="28"/>
          <w:shd w:val="clear" w:color="auto" w:fill="FFFFFF"/>
        </w:rPr>
        <w:t>不</w:t>
      </w:r>
      <w:proofErr w:type="gramEnd"/>
      <w:r>
        <w:rPr>
          <w:rFonts w:ascii="仿宋" w:eastAsia="仿宋" w:hAnsi="仿宋" w:cs="仿宋" w:hint="eastAsia"/>
          <w:color w:val="000000"/>
          <w:sz w:val="28"/>
          <w:szCs w:val="28"/>
          <w:shd w:val="clear" w:color="auto" w:fill="FFFFFF"/>
        </w:rPr>
        <w:t>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第八，稳住外贸外资基本盘。要保障外贸产业链、供应链畅通运转，稳定国际市场份额。要用足用好出口退税、出口信用保险等合</w:t>
      </w:r>
      <w:proofErr w:type="gramStart"/>
      <w:r>
        <w:rPr>
          <w:rFonts w:ascii="仿宋" w:eastAsia="仿宋" w:hAnsi="仿宋" w:cs="仿宋" w:hint="eastAsia"/>
          <w:color w:val="000000"/>
          <w:sz w:val="28"/>
          <w:szCs w:val="28"/>
          <w:shd w:val="clear" w:color="auto" w:fill="FFFFFF"/>
        </w:rPr>
        <w:t>规</w:t>
      </w:r>
      <w:proofErr w:type="gramEnd"/>
      <w:r>
        <w:rPr>
          <w:rFonts w:ascii="仿宋" w:eastAsia="仿宋" w:hAnsi="仿宋" w:cs="仿宋" w:hint="eastAsia"/>
          <w:color w:val="000000"/>
          <w:sz w:val="28"/>
          <w:szCs w:val="28"/>
          <w:shd w:val="clear" w:color="auto" w:fill="FFFFFF"/>
        </w:rPr>
        <w:t>的外贸政策工具，扩大出口信贷投放，适度放宽承保和理赔条件。要简化通关手续，降低港口、检验检疫等环节收费，推出更多外汇便利化业务。要鼓励各地促增量、稳存量并举，抓</w:t>
      </w:r>
      <w:r>
        <w:rPr>
          <w:rFonts w:ascii="仿宋" w:eastAsia="仿宋" w:hAnsi="仿宋" w:cs="仿宋" w:hint="eastAsia"/>
          <w:color w:val="000000"/>
          <w:sz w:val="28"/>
          <w:szCs w:val="28"/>
          <w:shd w:val="clear" w:color="auto" w:fill="FFFFFF"/>
        </w:rPr>
        <w:lastRenderedPageBreak/>
        <w:t>好重大外资项目落地。要扩大金融等服务业对外开放。要继续优化营商环境，做好招商、安商、稳商工作，增强外商长期投资经营的信心。</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bookmarkStart w:id="30" w:name="_Toc20418"/>
      <w:bookmarkStart w:id="31" w:name="_Toc28948"/>
      <w:bookmarkStart w:id="32" w:name="_Toc21980"/>
      <w:bookmarkStart w:id="33" w:name="_Toc18077"/>
      <w:bookmarkStart w:id="34" w:name="_Toc15391"/>
      <w:bookmarkStart w:id="35" w:name="_Toc31589"/>
      <w:r>
        <w:rPr>
          <w:rStyle w:val="a8"/>
          <w:rFonts w:ascii="仿宋" w:eastAsia="仿宋" w:hAnsi="仿宋" w:cs="仿宋" w:hint="eastAsia"/>
          <w:sz w:val="28"/>
          <w:szCs w:val="28"/>
          <w:shd w:val="clear" w:color="auto" w:fill="FFFFFF"/>
        </w:rPr>
        <w:t>四、关于加强党对统筹推进疫情防控和经济社会发展工作的领导</w:t>
      </w:r>
      <w:bookmarkEnd w:id="30"/>
      <w:bookmarkEnd w:id="31"/>
      <w:bookmarkEnd w:id="32"/>
      <w:bookmarkEnd w:id="33"/>
      <w:bookmarkEnd w:id="34"/>
      <w:bookmarkEnd w:id="35"/>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干部政治上过</w:t>
      </w:r>
      <w:proofErr w:type="gramStart"/>
      <w:r>
        <w:rPr>
          <w:rFonts w:ascii="仿宋" w:eastAsia="仿宋" w:hAnsi="仿宋" w:cs="仿宋" w:hint="eastAsia"/>
          <w:color w:val="000000"/>
          <w:sz w:val="28"/>
          <w:szCs w:val="28"/>
          <w:shd w:val="clear" w:color="auto" w:fill="FFFFFF"/>
        </w:rPr>
        <w:t>不</w:t>
      </w:r>
      <w:proofErr w:type="gramEnd"/>
      <w:r>
        <w:rPr>
          <w:rFonts w:ascii="仿宋" w:eastAsia="仿宋" w:hAnsi="仿宋" w:cs="仿宋" w:hint="eastAsia"/>
          <w:color w:val="000000"/>
          <w:sz w:val="28"/>
          <w:szCs w:val="28"/>
          <w:shd w:val="clear" w:color="auto" w:fill="FFFFFF"/>
        </w:rPr>
        <w:t>过得硬，就要看关键时刻靠</w:t>
      </w:r>
      <w:proofErr w:type="gramStart"/>
      <w:r>
        <w:rPr>
          <w:rFonts w:ascii="仿宋" w:eastAsia="仿宋" w:hAnsi="仿宋" w:cs="仿宋" w:hint="eastAsia"/>
          <w:color w:val="000000"/>
          <w:sz w:val="28"/>
          <w:szCs w:val="28"/>
          <w:shd w:val="clear" w:color="auto" w:fill="FFFFFF"/>
        </w:rPr>
        <w:t>不</w:t>
      </w:r>
      <w:proofErr w:type="gramEnd"/>
      <w:r>
        <w:rPr>
          <w:rFonts w:ascii="仿宋" w:eastAsia="仿宋" w:hAnsi="仿宋" w:cs="仿宋" w:hint="eastAsia"/>
          <w:color w:val="000000"/>
          <w:sz w:val="28"/>
          <w:szCs w:val="28"/>
          <w:shd w:val="clear" w:color="auto" w:fill="FFFFFF"/>
        </w:rPr>
        <w:t>靠得住。总体看，在抗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斗争中我们的干部队伍是好的，是经受住考验的，但也有少数干部表现不佳甚至很差。有的不敢担当、不愿负责，畏首畏尾，什么都等上面部署，不推就不动；有的疲</w:t>
      </w:r>
      <w:proofErr w:type="gramStart"/>
      <w:r>
        <w:rPr>
          <w:rFonts w:ascii="仿宋" w:eastAsia="仿宋" w:hAnsi="仿宋" w:cs="仿宋" w:hint="eastAsia"/>
          <w:color w:val="000000"/>
          <w:sz w:val="28"/>
          <w:szCs w:val="28"/>
          <w:shd w:val="clear" w:color="auto" w:fill="FFFFFF"/>
        </w:rPr>
        <w:t>疲沓</w:t>
      </w:r>
      <w:proofErr w:type="gramEnd"/>
      <w:r>
        <w:rPr>
          <w:rFonts w:ascii="仿宋" w:eastAsia="仿宋" w:hAnsi="仿宋" w:cs="仿宋" w:hint="eastAsia"/>
          <w:color w:val="000000"/>
          <w:sz w:val="28"/>
          <w:szCs w:val="28"/>
          <w:shd w:val="clear" w:color="auto" w:fill="FFFFFF"/>
        </w:rPr>
        <w:t>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关键时刻冲得上去、危难关头</w:t>
      </w:r>
      <w:proofErr w:type="gramStart"/>
      <w:r>
        <w:rPr>
          <w:rFonts w:ascii="仿宋" w:eastAsia="仿宋" w:hAnsi="仿宋" w:cs="仿宋" w:hint="eastAsia"/>
          <w:color w:val="000000"/>
          <w:sz w:val="28"/>
          <w:szCs w:val="28"/>
          <w:shd w:val="clear" w:color="auto" w:fill="FFFFFF"/>
        </w:rPr>
        <w:t>豁</w:t>
      </w:r>
      <w:proofErr w:type="gramEnd"/>
      <w:r>
        <w:rPr>
          <w:rFonts w:ascii="仿宋" w:eastAsia="仿宋" w:hAnsi="仿宋" w:cs="仿宋" w:hint="eastAsia"/>
          <w:color w:val="000000"/>
          <w:sz w:val="28"/>
          <w:szCs w:val="28"/>
          <w:shd w:val="clear" w:color="auto" w:fill="FFFFFF"/>
        </w:rPr>
        <w:t>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w:t>
      </w:r>
      <w:r>
        <w:rPr>
          <w:rFonts w:ascii="仿宋" w:eastAsia="仿宋" w:hAnsi="仿宋" w:cs="仿宋" w:hint="eastAsia"/>
          <w:color w:val="000000"/>
          <w:sz w:val="28"/>
          <w:szCs w:val="28"/>
          <w:shd w:val="clear" w:color="auto" w:fill="FFFFFF"/>
        </w:rPr>
        <w:lastRenderedPageBreak/>
        <w:t>谨慎之心，对风险因素要有底线思维，对解决问题要一抓到底，一时一刻不放松，一丝一毫不马虎，直至取得最后胜利。</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w:t>
      </w:r>
      <w:r>
        <w:rPr>
          <w:rFonts w:ascii="仿宋" w:eastAsia="仿宋" w:hAnsi="仿宋" w:cs="仿宋" w:hint="eastAsia"/>
          <w:color w:val="000000"/>
          <w:sz w:val="28"/>
          <w:szCs w:val="28"/>
          <w:shd w:val="clear" w:color="auto" w:fill="FFFFFF"/>
        </w:rPr>
        <w:lastRenderedPageBreak/>
        <w:t>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w:t>
      </w:r>
      <w:proofErr w:type="gramStart"/>
      <w:r>
        <w:rPr>
          <w:rFonts w:ascii="仿宋" w:eastAsia="仿宋" w:hAnsi="仿宋" w:cs="仿宋" w:hint="eastAsia"/>
          <w:color w:val="000000"/>
          <w:sz w:val="28"/>
          <w:szCs w:val="28"/>
          <w:shd w:val="clear" w:color="auto" w:fill="FFFFFF"/>
        </w:rPr>
        <w:t>医</w:t>
      </w:r>
      <w:proofErr w:type="gramEnd"/>
      <w:r>
        <w:rPr>
          <w:rFonts w:ascii="仿宋" w:eastAsia="仿宋" w:hAnsi="仿宋" w:cs="仿宋" w:hint="eastAsia"/>
          <w:color w:val="000000"/>
          <w:sz w:val="28"/>
          <w:szCs w:val="28"/>
          <w:shd w:val="clear" w:color="auto" w:fill="FFFFFF"/>
        </w:rPr>
        <w:t>防结合，真正把问题解决在萌芽之时、成灾之前。</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w:t>
      </w:r>
      <w:r>
        <w:rPr>
          <w:rFonts w:ascii="仿宋" w:eastAsia="仿宋" w:hAnsi="仿宋" w:cs="仿宋" w:hint="eastAsia"/>
          <w:color w:val="000000"/>
          <w:sz w:val="28"/>
          <w:szCs w:val="28"/>
          <w:shd w:val="clear" w:color="auto" w:fill="FFFFFF"/>
        </w:rPr>
        <w:lastRenderedPageBreak/>
        <w:t>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rsidR="00031876" w:rsidRDefault="00031876" w:rsidP="00031876">
      <w:pPr>
        <w:sectPr w:rsidR="00031876">
          <w:pgSz w:w="11906" w:h="16838"/>
          <w:pgMar w:top="1440" w:right="1080" w:bottom="1440" w:left="1080" w:header="851" w:footer="992" w:gutter="0"/>
          <w:cols w:space="720"/>
          <w:docGrid w:type="lines" w:linePitch="312"/>
        </w:sectPr>
      </w:pPr>
    </w:p>
    <w:p w:rsidR="00031876" w:rsidRDefault="00031876" w:rsidP="00031876">
      <w:pPr>
        <w:pStyle w:val="a7"/>
        <w:spacing w:beforeAutospacing="0" w:afterAutospacing="0" w:line="360" w:lineRule="atLeast"/>
        <w:rPr>
          <w:rStyle w:val="a8"/>
          <w:rFonts w:ascii="仿宋" w:eastAsia="仿宋" w:hAnsi="仿宋" w:cs="仿宋" w:hint="eastAsia"/>
          <w:color w:val="0000FF"/>
          <w:sz w:val="21"/>
          <w:szCs w:val="21"/>
          <w:shd w:val="clear" w:color="auto" w:fill="FFFFFF"/>
        </w:rPr>
      </w:pPr>
      <w:r>
        <w:rPr>
          <w:rStyle w:val="a8"/>
          <w:rFonts w:ascii="仿宋" w:eastAsia="仿宋" w:hAnsi="仿宋" w:cs="仿宋" w:hint="eastAsia"/>
          <w:color w:val="0000FF"/>
          <w:sz w:val="21"/>
          <w:szCs w:val="21"/>
          <w:shd w:val="clear" w:color="auto" w:fill="FFFFFF"/>
        </w:rPr>
        <w:lastRenderedPageBreak/>
        <w:t>（学习强国视频链接：</w:t>
      </w:r>
      <w:r>
        <w:rPr>
          <w:rStyle w:val="a8"/>
          <w:rFonts w:ascii="仿宋" w:eastAsia="仿宋" w:hAnsi="仿宋" w:cs="仿宋" w:hint="eastAsia"/>
          <w:bCs w:val="0"/>
          <w:color w:val="0000FF"/>
          <w:sz w:val="21"/>
          <w:szCs w:val="21"/>
          <w:shd w:val="clear" w:color="auto" w:fill="FFFFFF"/>
        </w:rPr>
        <w:t>https://article.xuexi.cn/articles/index.html?source=share&amp;art_id=7667532657531543477&amp;study_style_id=feeds_default&amp;share_to=wx_single&amp;study_comment_disable=0&amp;ptype=0&amp;item_id=7667532657531543477</w:t>
      </w:r>
      <w:r>
        <w:rPr>
          <w:rStyle w:val="a8"/>
          <w:rFonts w:ascii="仿宋" w:eastAsia="仿宋" w:hAnsi="仿宋" w:cs="仿宋" w:hint="eastAsia"/>
          <w:color w:val="0000FF"/>
          <w:sz w:val="21"/>
          <w:szCs w:val="21"/>
          <w:shd w:val="clear" w:color="auto" w:fill="FFFFFF"/>
        </w:rPr>
        <w:t>）</w:t>
      </w:r>
    </w:p>
    <w:p w:rsidR="00031876" w:rsidRDefault="00031876" w:rsidP="00031876">
      <w:pPr>
        <w:pStyle w:val="1"/>
        <w:jc w:val="center"/>
        <w:rPr>
          <w:rFonts w:ascii="黑体" w:eastAsia="黑体" w:hAnsi="黑体" w:cs="黑体" w:hint="eastAsia"/>
          <w:sz w:val="32"/>
          <w:szCs w:val="32"/>
        </w:rPr>
      </w:pPr>
      <w:bookmarkStart w:id="36" w:name="_Toc913"/>
      <w:bookmarkStart w:id="37" w:name="_Toc33723988"/>
      <w:r>
        <w:rPr>
          <w:rFonts w:ascii="黑体" w:eastAsia="黑体" w:hAnsi="黑体" w:cs="黑体" w:hint="eastAsia"/>
          <w:sz w:val="32"/>
          <w:szCs w:val="32"/>
        </w:rPr>
        <w:t>中共中央政治局常务委员会召开会议分析新冠肺炎疫情形势研究近期防控重点工作</w:t>
      </w:r>
      <w:bookmarkEnd w:id="36"/>
      <w:bookmarkEnd w:id="37"/>
    </w:p>
    <w:p w:rsidR="00031876" w:rsidRDefault="00031876" w:rsidP="00031876">
      <w:pPr>
        <w:pStyle w:val="4"/>
        <w:jc w:val="center"/>
        <w:rPr>
          <w:rFonts w:hint="eastAsia"/>
          <w:sz w:val="32"/>
          <w:szCs w:val="32"/>
        </w:rPr>
      </w:pPr>
      <w:r>
        <w:rPr>
          <w:rStyle w:val="a8"/>
          <w:rFonts w:ascii="黑体" w:eastAsia="黑体" w:hAnsi="黑体" w:cs="黑体" w:hint="eastAsia"/>
          <w:kern w:val="0"/>
          <w:sz w:val="32"/>
          <w:szCs w:val="32"/>
          <w:shd w:val="clear" w:color="auto" w:fill="FFFFFF"/>
          <w:lang w:bidi="ar"/>
        </w:rPr>
        <w:t>中共中央总书记习近平主持会议 响应党中央对广大党员的号召，习近平李克强栗战书汪洋王沪宁赵乐际韩正同志为支持新冠肺炎疫情防控工作捐款</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新华社北京2月26日电 中共中央政治局常务委员会2月26日召开会议，听取中央应对新型冠状病毒感染肺炎疫情工作领导小组汇报，分析当前疫情形势，研究部署近期防控重点工作。中共中央总书记习近平主持会议并发表重要讲话。</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响应党中央对广大党员的号召，习近平、李克强、栗战书、汪洋、王沪宁、赵乐际、韩正同志为支持新冠肺炎疫情防控工作捐款。</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习近平在会议上发表重要讲话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w:t>
      </w:r>
      <w:proofErr w:type="gramStart"/>
      <w:r>
        <w:rPr>
          <w:rFonts w:ascii="仿宋" w:eastAsia="仿宋" w:hAnsi="仿宋" w:cs="仿宋" w:hint="eastAsia"/>
          <w:color w:val="000000"/>
          <w:sz w:val="28"/>
          <w:szCs w:val="28"/>
          <w:shd w:val="clear" w:color="auto" w:fill="FFFFFF"/>
        </w:rPr>
        <w:t>弦</w:t>
      </w:r>
      <w:proofErr w:type="gramEnd"/>
      <w:r>
        <w:rPr>
          <w:rFonts w:ascii="仿宋" w:eastAsia="仿宋" w:hAnsi="仿宋" w:cs="仿宋" w:hint="eastAsia"/>
          <w:color w:val="000000"/>
          <w:sz w:val="28"/>
          <w:szCs w:val="28"/>
          <w:shd w:val="clear" w:color="auto" w:fill="FFFFFF"/>
        </w:rPr>
        <w:t>不能松，经济社会发展各项工作要抓紧。各级党委和政府要统筹推进新冠肺炎疫情防控和经济社会发展工作，准确分析把握疫情和经济社会发展形势，紧紧抓住主</w:t>
      </w:r>
      <w:r>
        <w:rPr>
          <w:rFonts w:ascii="仿宋" w:eastAsia="仿宋" w:hAnsi="仿宋" w:cs="仿宋" w:hint="eastAsia"/>
          <w:color w:val="000000"/>
          <w:sz w:val="28"/>
          <w:szCs w:val="28"/>
          <w:shd w:val="clear" w:color="auto" w:fill="FFFFFF"/>
        </w:rPr>
        <w:lastRenderedPageBreak/>
        <w:t>要矛盾和矛盾的主要方面，确保打赢疫情防控人民战争、总体战、阻击战，努力实现决胜全面建成小康社会、决战脱贫攻坚目标任务。</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会议强调，要继续集中力量和资源，全面加强湖北省和武汉市疫情防控。要巩固排查和收治成果，切实控制传染源、切断传播途径。要夯实社区排查和防控基础，抽调更多干部支援基层，支持各类在当地的干部积极投身社区防控工作，充分调动群众自我管理、自我服务的积极性，加快补齐老旧小区在卫生防疫、社区服务等方面的短板，深入细致做好群众基本生活保障工作，加强思想政治工作，加强群众心理疏导。要加强重症患者救治，促进高水平团队协同攻坚、多学科专家联合攻关，发挥好重症专业救治力量作用，提高临床治疗精准性、有效性，努力降低病亡率。要及时收治轻症患者，及早实施医疗干预，尽量减少轻症转为重症。要着力提高医用防护物资调拨和配送效率，畅通渠道和堵点，尽快将急需物资送到救治一线。要加强北京等重点省份防控工作，坚决阻断各种可能的传染源。</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会议指出，要强化特殊场所和重点人群防护措施。养老、救助、儿童福利、精神卫生医疗等机构，人员密集、环境封闭，相关服务对象自身防护能力弱，要压实属地责任，实施更严格的管理措施，防止外部传染源输入，对已感染患者要全力救治。要加强疫情防控一线工作人员、直接接触医用废弃物人员、密闭空间服务人员等人群的防护，有针对性落实防控措施。</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会议强调，要精准稳妥推进复工复产。各级党委和政府要把支持复工复产、恢复和稳定就业、畅通交通运输、保障市场供给等各项工作做细做扎实。要督促企事业单位严格执行疫情防控规定，落实防控主体责任，积极帮助企事业单位解决防疫难题，协调解决口罩、消毒用品等防护物资不足问题，指导制定符合单位自身特点的防控规范。对复工复产中出现的个别感染病例，应急处置措施要科学</w:t>
      </w:r>
      <w:r>
        <w:rPr>
          <w:rFonts w:ascii="仿宋" w:eastAsia="仿宋" w:hAnsi="仿宋" w:cs="仿宋" w:hint="eastAsia"/>
          <w:color w:val="000000"/>
          <w:sz w:val="28"/>
          <w:szCs w:val="28"/>
          <w:shd w:val="clear" w:color="auto" w:fill="FFFFFF"/>
        </w:rPr>
        <w:lastRenderedPageBreak/>
        <w:t>精准。要提高复工复产服务便利度，取消不合理审批。要把各项惠</w:t>
      </w:r>
      <w:proofErr w:type="gramStart"/>
      <w:r>
        <w:rPr>
          <w:rFonts w:ascii="仿宋" w:eastAsia="仿宋" w:hAnsi="仿宋" w:cs="仿宋" w:hint="eastAsia"/>
          <w:color w:val="000000"/>
          <w:sz w:val="28"/>
          <w:szCs w:val="28"/>
          <w:shd w:val="clear" w:color="auto" w:fill="FFFFFF"/>
        </w:rPr>
        <w:t>企政策</w:t>
      </w:r>
      <w:proofErr w:type="gramEnd"/>
      <w:r>
        <w:rPr>
          <w:rFonts w:ascii="仿宋" w:eastAsia="仿宋" w:hAnsi="仿宋" w:cs="仿宋" w:hint="eastAsia"/>
          <w:color w:val="000000"/>
          <w:sz w:val="28"/>
          <w:szCs w:val="28"/>
          <w:shd w:val="clear" w:color="auto" w:fill="FFFFFF"/>
        </w:rPr>
        <w:t>尽快落实到位，完善政策配套实施办法，在一体化政务平台上建立小</w:t>
      </w:r>
      <w:proofErr w:type="gramStart"/>
      <w:r>
        <w:rPr>
          <w:rFonts w:ascii="仿宋" w:eastAsia="仿宋" w:hAnsi="仿宋" w:cs="仿宋" w:hint="eastAsia"/>
          <w:color w:val="000000"/>
          <w:sz w:val="28"/>
          <w:szCs w:val="28"/>
          <w:shd w:val="clear" w:color="auto" w:fill="FFFFFF"/>
        </w:rPr>
        <w:t>微企业</w:t>
      </w:r>
      <w:proofErr w:type="gramEnd"/>
      <w:r>
        <w:rPr>
          <w:rFonts w:ascii="仿宋" w:eastAsia="仿宋" w:hAnsi="仿宋" w:cs="仿宋" w:hint="eastAsia"/>
          <w:color w:val="000000"/>
          <w:sz w:val="28"/>
          <w:szCs w:val="28"/>
          <w:shd w:val="clear" w:color="auto" w:fill="FFFFFF"/>
        </w:rPr>
        <w:t>和个体工商户服务专栏，使各项政策易于知晓、一站办理。要总结经验，把一些好的政策和做法规范化、制度化。</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会议指出，加强疫情防控国际合作是发挥我国负责任大国作用、推动构建人类命运共同体的重要体现。要继续同世界卫生组织紧密合作，同相关国家密切沟通，分享防疫经验，协调防控措施，加强对外宣</w:t>
      </w:r>
      <w:proofErr w:type="gramStart"/>
      <w:r>
        <w:rPr>
          <w:rFonts w:ascii="仿宋" w:eastAsia="仿宋" w:hAnsi="仿宋" w:cs="仿宋" w:hint="eastAsia"/>
          <w:color w:val="000000"/>
          <w:sz w:val="28"/>
          <w:szCs w:val="28"/>
          <w:shd w:val="clear" w:color="auto" w:fill="FFFFFF"/>
        </w:rPr>
        <w:t>介</w:t>
      </w:r>
      <w:proofErr w:type="gramEnd"/>
      <w:r>
        <w:rPr>
          <w:rFonts w:ascii="仿宋" w:eastAsia="仿宋" w:hAnsi="仿宋" w:cs="仿宋" w:hint="eastAsia"/>
          <w:color w:val="000000"/>
          <w:sz w:val="28"/>
          <w:szCs w:val="28"/>
          <w:shd w:val="clear" w:color="auto" w:fill="FFFFFF"/>
        </w:rPr>
        <w:t>和公共外交，共同维护地区和世界公共卫生安全。</w:t>
      </w:r>
    </w:p>
    <w:p w:rsidR="00031876" w:rsidRDefault="00031876" w:rsidP="00031876">
      <w:pPr>
        <w:pStyle w:val="a7"/>
        <w:spacing w:beforeAutospacing="0" w:afterAutospacing="0" w:line="360" w:lineRule="atLeast"/>
        <w:ind w:firstLine="420"/>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会议还研究了其他事项。</w:t>
      </w:r>
    </w:p>
    <w:p w:rsidR="00031876" w:rsidRDefault="00031876" w:rsidP="00031876">
      <w:pPr>
        <w:rPr>
          <w:rFonts w:ascii="仿宋" w:eastAsia="仿宋" w:hAnsi="仿宋" w:cs="仿宋" w:hint="eastAsia"/>
          <w:szCs w:val="28"/>
        </w:rPr>
        <w:sectPr w:rsidR="00031876">
          <w:pgSz w:w="11906" w:h="16838"/>
          <w:pgMar w:top="1440" w:right="1080" w:bottom="1440" w:left="1080" w:header="851" w:footer="992" w:gutter="0"/>
          <w:cols w:space="720"/>
          <w:docGrid w:type="lines" w:linePitch="312"/>
        </w:sectPr>
      </w:pPr>
    </w:p>
    <w:p w:rsidR="00031876" w:rsidRPr="00262D6D" w:rsidRDefault="00031876" w:rsidP="00262D6D">
      <w:pPr>
        <w:pStyle w:val="a7"/>
        <w:spacing w:before="202" w:beforeAutospacing="0" w:after="202" w:afterAutospacing="0" w:line="360" w:lineRule="atLeast"/>
        <w:rPr>
          <w:rStyle w:val="a8"/>
          <w:rFonts w:ascii="仿宋" w:eastAsia="仿宋" w:hAnsi="仿宋" w:cs="仿宋" w:hint="eastAsia"/>
          <w:color w:val="0000FF"/>
          <w:shd w:val="clear" w:color="auto" w:fill="FFFFFF"/>
        </w:rPr>
      </w:pPr>
      <w:bookmarkStart w:id="38" w:name="_Toc9701"/>
      <w:bookmarkStart w:id="39" w:name="_Toc29511"/>
      <w:bookmarkStart w:id="40" w:name="_Toc22011"/>
      <w:bookmarkStart w:id="41" w:name="_Toc7646"/>
      <w:bookmarkStart w:id="42" w:name="_Toc4976"/>
      <w:r w:rsidRPr="00262D6D">
        <w:rPr>
          <w:rStyle w:val="a8"/>
          <w:rFonts w:ascii="仿宋" w:eastAsia="仿宋" w:hAnsi="仿宋" w:cs="仿宋" w:hint="eastAsia"/>
          <w:color w:val="0000FF"/>
          <w:shd w:val="clear" w:color="auto" w:fill="FFFFFF"/>
        </w:rPr>
        <w:lastRenderedPageBreak/>
        <w:t>（学习强国视频链接：https://article.xuexi.cn/articles/index.html?source=share&amp;art_id=12062591079993316223&amp;study_style_id=video_default&amp;share_to=wx_single&amp;study_comment_disable=0&amp;ptype=0&amp;item_id=12062591079993316223）</w:t>
      </w:r>
      <w:bookmarkEnd w:id="38"/>
      <w:bookmarkEnd w:id="39"/>
      <w:bookmarkEnd w:id="40"/>
      <w:bookmarkEnd w:id="41"/>
      <w:bookmarkEnd w:id="42"/>
    </w:p>
    <w:p w:rsidR="00031876" w:rsidRDefault="00031876" w:rsidP="00031876">
      <w:pPr>
        <w:pStyle w:val="1"/>
        <w:jc w:val="center"/>
        <w:rPr>
          <w:rFonts w:ascii="黑体" w:eastAsia="黑体" w:hAnsi="黑体" w:cs="黑体" w:hint="eastAsia"/>
          <w:sz w:val="32"/>
          <w:szCs w:val="32"/>
        </w:rPr>
      </w:pPr>
      <w:bookmarkStart w:id="43" w:name="_Toc21478"/>
      <w:bookmarkStart w:id="44" w:name="_Toc339"/>
      <w:bookmarkStart w:id="45" w:name="_Toc21341"/>
      <w:bookmarkStart w:id="46" w:name="_Toc33723989"/>
      <w:r>
        <w:rPr>
          <w:rFonts w:ascii="黑体" w:eastAsia="黑体" w:hAnsi="黑体" w:cs="黑体" w:hint="eastAsia"/>
          <w:sz w:val="32"/>
          <w:szCs w:val="32"/>
        </w:rPr>
        <w:t>中共中央政治局召开会议 研究新冠肺炎疫情防控工作 部署统筹做好疫情防控和经济社会发展工作 中共中央总书记习近平主持会议</w:t>
      </w:r>
      <w:bookmarkEnd w:id="43"/>
      <w:bookmarkEnd w:id="44"/>
      <w:bookmarkEnd w:id="45"/>
      <w:bookmarkEnd w:id="46"/>
    </w:p>
    <w:p w:rsidR="00031876" w:rsidRPr="00262D6D" w:rsidRDefault="00031876" w:rsidP="00031876">
      <w:pPr>
        <w:pStyle w:val="a7"/>
        <w:spacing w:beforeAutospacing="0" w:after="0" w:afterAutospacing="0"/>
        <w:jc w:val="center"/>
        <w:rPr>
          <w:rFonts w:ascii="仿宋" w:eastAsia="仿宋" w:hAnsi="仿宋" w:hint="eastAsia"/>
          <w:color w:val="000000"/>
          <w:sz w:val="28"/>
          <w:szCs w:val="28"/>
        </w:rPr>
      </w:pPr>
      <w:r w:rsidRPr="00262D6D">
        <w:rPr>
          <w:rFonts w:ascii="仿宋" w:eastAsia="仿宋" w:hAnsi="仿宋" w:hint="eastAsia"/>
          <w:color w:val="000000"/>
          <w:sz w:val="28"/>
          <w:szCs w:val="28"/>
          <w:shd w:val="clear" w:color="auto" w:fill="FFFFFF"/>
        </w:rPr>
        <w:t>2020年02月21日21:25</w:t>
      </w:r>
      <w:r w:rsidRPr="00262D6D">
        <w:rPr>
          <w:rFonts w:hint="eastAsia"/>
          <w:color w:val="000000"/>
          <w:sz w:val="28"/>
          <w:szCs w:val="28"/>
          <w:shd w:val="clear" w:color="auto" w:fill="FFFFFF"/>
        </w:rPr>
        <w:t>    </w:t>
      </w:r>
      <w:r w:rsidRPr="00262D6D">
        <w:rPr>
          <w:rFonts w:ascii="仿宋" w:eastAsia="仿宋" w:hAnsi="仿宋" w:hint="eastAsia"/>
          <w:color w:val="000000"/>
          <w:sz w:val="28"/>
          <w:szCs w:val="28"/>
          <w:shd w:val="clear" w:color="auto" w:fill="FFFFFF"/>
        </w:rPr>
        <w:t>来源：</w:t>
      </w:r>
      <w:hyperlink r:id="rId8" w:tgtFrame="http://cpc.people.com.cn/n1/2020/0221/_blank" w:history="1">
        <w:r w:rsidRPr="00262D6D">
          <w:rPr>
            <w:rStyle w:val="a3"/>
            <w:rFonts w:ascii="仿宋" w:eastAsia="仿宋" w:hAnsi="仿宋" w:hint="eastAsia"/>
            <w:sz w:val="28"/>
            <w:szCs w:val="28"/>
            <w:shd w:val="clear" w:color="auto" w:fill="FFFFFF"/>
          </w:rPr>
          <w:t>新华社</w:t>
        </w:r>
      </w:hyperlink>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新华社北京2月21日电 中共中央政治局2月21日召开会议，研究新冠肺炎疫情防控工作，部署统筹做好疫情防控和经济社会发展工作。中共中央总书记习近平主持会议。</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2月19日，习近平总书记主持召开中央政治局常委会会议，听取疫情防控工作汇报，研究统筹做好疫情防控和经济社会发展工作，决定将有关意见提请中央政治局会议审议。</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指出，新冠肺炎疫情发生后，党中央高度重视，习近平总书记时刻关注疫情形势，把疫情防控作为头等大事来抓，亲自指挥、亲自部署，提出坚定信心、同舟共济、科学防治、精准施策的总要求。党中央及时制定疫情防控方针政策，确保疫情防控有力有序推进，坚决遏制疫情扩散蔓延。加强对湖北和武汉疫情防控工作的指导，举全国之力予以支援。</w:t>
      </w:r>
      <w:proofErr w:type="gramStart"/>
      <w:r>
        <w:rPr>
          <w:rFonts w:ascii="仿宋" w:eastAsia="仿宋" w:hAnsi="仿宋" w:cs="仿宋" w:hint="eastAsia"/>
          <w:color w:val="000000"/>
          <w:sz w:val="28"/>
          <w:szCs w:val="28"/>
          <w:shd w:val="clear" w:color="auto" w:fill="FFFFFF"/>
        </w:rPr>
        <w:t>统筹抓好</w:t>
      </w:r>
      <w:proofErr w:type="gramEnd"/>
      <w:r>
        <w:rPr>
          <w:rFonts w:ascii="仿宋" w:eastAsia="仿宋" w:hAnsi="仿宋" w:cs="仿宋" w:hint="eastAsia"/>
          <w:color w:val="000000"/>
          <w:sz w:val="28"/>
          <w:szCs w:val="28"/>
          <w:shd w:val="clear" w:color="auto" w:fill="FFFFFF"/>
        </w:rPr>
        <w:t>其他地区防控工作。加强医用物资和生活必需品应急保供，全力保障疫情防控需要。维护经济社会正常秩序，保持社会稳定。我国疫情防控工作得到国际社会普遍支持，展现负责任大国形象。</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会议强调，在以习近平同志为核心的党中央坚强领导下，经过全党全军全国各族人民团结奋战，目前疫情蔓延势头得到初步遏制，防控工作取得阶段性成效，全国新增确诊病例数和疑似病例数总体呈下降趋势，治愈出院人数较快增长，尤其是湖北以外省份新增病例大幅减少。同时，要清醒看到，全国疫情发展拐点尚未到来，湖北省和武汉市防控形势依然严峻复杂。各级党委和政府要贯彻党中央关于疫情防控各项决策部署，毫不放松抓好疫情防控工作，及时完善防控策略和措施，不断巩固成果、扩大战果，全面打赢疫情防控人民战争、总体战、阻击战。</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指出，要针对不同区域情况，完善差异化防控策略。要坚决打好湖北保卫战、武汉保卫战，坚决遏制疫情扩散蔓延势头，继续加大救治力度，根据需要继续加大医务人员和医用物资支持力度，加强力量薄弱地区防控。要全力做好北京疫情防控工作。要</w:t>
      </w:r>
      <w:proofErr w:type="gramStart"/>
      <w:r>
        <w:rPr>
          <w:rFonts w:ascii="仿宋" w:eastAsia="仿宋" w:hAnsi="仿宋" w:cs="仿宋" w:hint="eastAsia"/>
          <w:color w:val="000000"/>
          <w:sz w:val="28"/>
          <w:szCs w:val="28"/>
          <w:shd w:val="clear" w:color="auto" w:fill="FFFFFF"/>
        </w:rPr>
        <w:t>落实非</w:t>
      </w:r>
      <w:proofErr w:type="gramEnd"/>
      <w:r>
        <w:rPr>
          <w:rFonts w:ascii="仿宋" w:eastAsia="仿宋" w:hAnsi="仿宋" w:cs="仿宋" w:hint="eastAsia"/>
          <w:color w:val="000000"/>
          <w:sz w:val="28"/>
          <w:szCs w:val="28"/>
          <w:shd w:val="clear" w:color="auto" w:fill="FFFFFF"/>
        </w:rPr>
        <w:t>疫情防控重点地区分区分级精准防控策略。要关心关爱一线医务人员，科学调配医疗力量和重要物资，加强防护物资、生活物资保障和防护措施落实。要继续抓好医用物资和生活必需品生产供应，优先保障重点地区需要。</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强调，新冠肺炎疫情虽然给经济运行带来明显影响，但我国经济有巨大的韧性和潜力，长期向好的趋势不会改变。要统筹做好疫情防控和经济社会发展工作，坚定不移贯彻新发展理念，深化供给侧结构性改革，打好三大攻坚战，全面做好“六稳”工作，发挥各方面积极性、主动性、创造性，把疫情影响降到最低，努力实现全年经济社会发展目标任务，实现决胜全面建成小康社会、决战脱贫攻坚目标任务，完成“十三五”规划。</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会议指出，要建立与疫情防控相适应的经济社会运行秩序，有序推动复工复产，使人流、物流、资金流有序转动起来，畅通经济社会循环。要制定明确的疫情分区分级标准。复工复产，交通运输是“先行官”，必须打通“大动脉”，畅通“微循环”。各级党委和政府要主动服务，有序组织务工人员跨区返岗，努力保障已复工和准备复工企业日常防护物资需求。</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强调，要坚定不移打好三大攻坚战。确保脱贫攻坚任务如期全面完成，优先做好贫困地区农民工返岗就业工作，做好因疫情致贫、返贫农户的帮扶工作。打好污染防治攻坚战，推动生态环境质量持续好转，加快补齐医疗废物、危险废物收集处理设施方面短板。打好防范化解重大风险攻坚战，坚决守住不发生系统性金融风险的底线。</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指出，积极的财政政策要更加积极有为，发挥好政策性金融作用。稳健的货币政策要更加灵活适度，缓解融资难融资贵，为疫情防控、复工复产和实体经济发展提供精准金融服务。要加大对重点行业和中小企业帮扶力度，救助政策要精准落地，政策要跑在受困企业前面。要帮扶住宿餐饮、文体娱乐、交通运输、旅游等受疫情影响严重的行业。要做好农产品稳产保供工作，抓好春耕备耕和农业防灾减灾。</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会议强调，要积极扩大有效需求，促进消费回补和潜力释放，发挥</w:t>
      </w:r>
      <w:proofErr w:type="gramStart"/>
      <w:r>
        <w:rPr>
          <w:rFonts w:ascii="仿宋" w:eastAsia="仿宋" w:hAnsi="仿宋" w:cs="仿宋" w:hint="eastAsia"/>
          <w:color w:val="000000"/>
          <w:sz w:val="28"/>
          <w:szCs w:val="28"/>
          <w:shd w:val="clear" w:color="auto" w:fill="FFFFFF"/>
        </w:rPr>
        <w:t>好有效</w:t>
      </w:r>
      <w:proofErr w:type="gramEnd"/>
      <w:r>
        <w:rPr>
          <w:rFonts w:ascii="仿宋" w:eastAsia="仿宋" w:hAnsi="仿宋" w:cs="仿宋" w:hint="eastAsia"/>
          <w:color w:val="000000"/>
          <w:sz w:val="28"/>
          <w:szCs w:val="28"/>
          <w:shd w:val="clear" w:color="auto" w:fill="FFFFFF"/>
        </w:rPr>
        <w:t>投资关键作用，加大新投资项目开工力度，加快在建项目建设进度。加大试剂、药品、疫苗研发支持力度，推动生物医药、医疗设备、5G网络、工业互联网等加快发展。</w:t>
      </w:r>
    </w:p>
    <w:p w:rsidR="00031876" w:rsidRDefault="00031876" w:rsidP="00031876">
      <w:pPr>
        <w:pStyle w:val="a7"/>
        <w:spacing w:before="202" w:beforeAutospacing="0" w:after="202" w:afterAutospacing="0" w:line="360" w:lineRule="atLeast"/>
        <w:ind w:firstLine="420"/>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lastRenderedPageBreak/>
        <w:t>会议指出，要深化对外开放和国际合作。要加强</w:t>
      </w:r>
      <w:proofErr w:type="gramStart"/>
      <w:r>
        <w:rPr>
          <w:rFonts w:ascii="仿宋" w:eastAsia="仿宋" w:hAnsi="仿宋" w:cs="仿宋" w:hint="eastAsia"/>
          <w:color w:val="000000"/>
          <w:sz w:val="28"/>
          <w:szCs w:val="28"/>
          <w:shd w:val="clear" w:color="auto" w:fill="FFFFFF"/>
        </w:rPr>
        <w:t>同经贸</w:t>
      </w:r>
      <w:proofErr w:type="gramEnd"/>
      <w:r>
        <w:rPr>
          <w:rFonts w:ascii="仿宋" w:eastAsia="仿宋" w:hAnsi="仿宋" w:cs="仿宋" w:hint="eastAsia"/>
          <w:color w:val="000000"/>
          <w:sz w:val="28"/>
          <w:szCs w:val="28"/>
          <w:shd w:val="clear" w:color="auto" w:fill="FFFFFF"/>
        </w:rPr>
        <w:t>伙伴的沟通协调，优先保障在全球供应链中有重要影响的龙头企业和关键环节恢复生产供应，维护全球供应链稳定。要支持出口重点企业尽快复工复产，发挥好出口信用保险作用。要从构建人类命运共同体高度，积极开展疫情防控国际合作。</w:t>
      </w:r>
    </w:p>
    <w:p w:rsidR="00031876" w:rsidRDefault="00031876" w:rsidP="00031876">
      <w:pPr>
        <w:pStyle w:val="a7"/>
        <w:spacing w:before="202" w:beforeAutospacing="0" w:after="202" w:afterAutospacing="0" w:line="360" w:lineRule="atLeast"/>
        <w:ind w:firstLine="420"/>
        <w:rPr>
          <w:rFonts w:ascii="微软雅黑" w:eastAsia="微软雅黑" w:hAnsi="微软雅黑" w:cs="微软雅黑" w:hint="eastAsia"/>
          <w:sz w:val="18"/>
          <w:szCs w:val="18"/>
        </w:rPr>
      </w:pPr>
      <w:r>
        <w:rPr>
          <w:rFonts w:ascii="仿宋" w:eastAsia="仿宋" w:hAnsi="仿宋" w:cs="仿宋" w:hint="eastAsia"/>
          <w:color w:val="000000"/>
          <w:sz w:val="28"/>
          <w:szCs w:val="28"/>
          <w:shd w:val="clear" w:color="auto" w:fill="FFFFFF"/>
        </w:rPr>
        <w:t>会议强调，要加大民生</w:t>
      </w:r>
      <w:proofErr w:type="gramStart"/>
      <w:r>
        <w:rPr>
          <w:rFonts w:ascii="仿宋" w:eastAsia="仿宋" w:hAnsi="仿宋" w:cs="仿宋" w:hint="eastAsia"/>
          <w:color w:val="000000"/>
          <w:sz w:val="28"/>
          <w:szCs w:val="28"/>
          <w:shd w:val="clear" w:color="auto" w:fill="FFFFFF"/>
        </w:rPr>
        <w:t>托底保障</w:t>
      </w:r>
      <w:proofErr w:type="gramEnd"/>
      <w:r>
        <w:rPr>
          <w:rFonts w:ascii="仿宋" w:eastAsia="仿宋" w:hAnsi="仿宋" w:cs="仿宋" w:hint="eastAsia"/>
          <w:color w:val="000000"/>
          <w:sz w:val="28"/>
          <w:szCs w:val="28"/>
          <w:shd w:val="clear" w:color="auto" w:fill="FFFFFF"/>
        </w:rPr>
        <w:t>力度。要实施好就业优先政策，鼓励灵活就业，做好重点群体就业工作。要强化城镇困难群众基本生活保障，做好基本民生商品保供稳价工作。做好疫情导致的无供养困难人群保障。及时抚恤疫情防控中因公殉职的医务人员、干部职工、社区工作者等，妥善照顾他们的家属。</w:t>
      </w:r>
    </w:p>
    <w:p w:rsidR="00031876" w:rsidRDefault="00031876" w:rsidP="00031876">
      <w:pPr>
        <w:sectPr w:rsidR="00031876">
          <w:pgSz w:w="11906" w:h="16838"/>
          <w:pgMar w:top="1440" w:right="1080" w:bottom="1440" w:left="1080" w:header="851" w:footer="992" w:gutter="0"/>
          <w:cols w:space="720"/>
          <w:docGrid w:type="lines" w:linePitch="312"/>
        </w:sectPr>
      </w:pPr>
    </w:p>
    <w:p w:rsidR="00031876" w:rsidRDefault="00031876" w:rsidP="00031876">
      <w:pPr>
        <w:pStyle w:val="a7"/>
        <w:spacing w:beforeAutospacing="0" w:afterAutospacing="0" w:line="360" w:lineRule="atLeast"/>
        <w:rPr>
          <w:rFonts w:ascii="仿宋" w:eastAsia="仿宋" w:hAnsi="仿宋" w:cs="仿宋" w:hint="eastAsia"/>
          <w:color w:val="0000FF"/>
          <w:sz w:val="21"/>
          <w:szCs w:val="21"/>
          <w:shd w:val="clear" w:color="auto" w:fill="FFFFFF"/>
        </w:rPr>
      </w:pPr>
      <w:r>
        <w:rPr>
          <w:rFonts w:ascii="仿宋" w:eastAsia="仿宋" w:hAnsi="仿宋" w:cs="仿宋" w:hint="eastAsia"/>
          <w:color w:val="0000FF"/>
          <w:sz w:val="21"/>
          <w:szCs w:val="21"/>
          <w:shd w:val="clear" w:color="auto" w:fill="FFFFFF"/>
        </w:rPr>
        <w:lastRenderedPageBreak/>
        <w:t>（</w:t>
      </w:r>
      <w:r>
        <w:rPr>
          <w:rFonts w:ascii="仿宋" w:eastAsia="仿宋" w:hAnsi="仿宋" w:cs="仿宋" w:hint="eastAsia"/>
          <w:b/>
          <w:bCs/>
          <w:color w:val="0000FF"/>
          <w:sz w:val="21"/>
          <w:szCs w:val="21"/>
          <w:shd w:val="clear" w:color="auto" w:fill="FFFFFF"/>
        </w:rPr>
        <w:t>学习强国视频链接：</w:t>
      </w:r>
      <w:r>
        <w:rPr>
          <w:rFonts w:ascii="仿宋" w:eastAsia="仿宋" w:hAnsi="仿宋" w:cs="仿宋" w:hint="eastAsia"/>
          <w:color w:val="0000FF"/>
          <w:sz w:val="21"/>
          <w:szCs w:val="21"/>
          <w:shd w:val="clear" w:color="auto" w:fill="FFFFFF"/>
        </w:rPr>
        <w:t>https://article.xuexi.cn/articles/index.html?source=share&amp;art_id=5199282876640417947&amp;study_style_id=video_default&amp;share_to=wx_single&amp;study_comment_disable=0&amp;ptype=0&amp;item_id=5199282876640417947）</w:t>
      </w:r>
    </w:p>
    <w:p w:rsidR="00031876" w:rsidRDefault="00031876" w:rsidP="00031876">
      <w:pPr>
        <w:pStyle w:val="1"/>
        <w:jc w:val="center"/>
        <w:rPr>
          <w:rFonts w:ascii="黑体" w:eastAsia="黑体" w:hAnsi="黑体" w:cs="黑体" w:hint="eastAsia"/>
          <w:sz w:val="32"/>
          <w:szCs w:val="32"/>
        </w:rPr>
      </w:pPr>
      <w:bookmarkStart w:id="47" w:name="_Toc18161"/>
      <w:bookmarkStart w:id="48" w:name="_Toc5733"/>
      <w:bookmarkStart w:id="49" w:name="_Toc19179"/>
      <w:bookmarkStart w:id="50" w:name="_Toc33723990"/>
      <w:r>
        <w:rPr>
          <w:rFonts w:ascii="黑体" w:eastAsia="黑体" w:hAnsi="黑体" w:cs="黑体" w:hint="eastAsia"/>
          <w:sz w:val="32"/>
          <w:szCs w:val="32"/>
        </w:rPr>
        <w:t>在中央政治局常委会会议研究应对新型冠状病毒肺炎疫情工作时的讲话</w:t>
      </w:r>
      <w:bookmarkEnd w:id="47"/>
      <w:bookmarkEnd w:id="48"/>
      <w:bookmarkEnd w:id="49"/>
      <w:bookmarkEnd w:id="50"/>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（2020年2月3日）</w:t>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习近平</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武汉新型冠状病毒肺炎疫情发生后，1月7日，我主持召开中央政治局常委会会议时，就对新型冠状病毒肺炎疫情防控工作提出了要求。1月20日，我专门就疫情防控工作</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从年初一到现在，疫情防控是我最关注的问题，我时刻跟踪着疫情蔓延形势和防控工作进展情况，不断</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w:t>
      </w:r>
      <w:r>
        <w:rPr>
          <w:rFonts w:ascii="仿宋" w:eastAsia="仿宋" w:hAnsi="仿宋" w:cs="仿宋" w:hint="eastAsia"/>
          <w:color w:val="000000"/>
          <w:sz w:val="28"/>
          <w:szCs w:val="28"/>
          <w:shd w:val="clear" w:color="auto" w:fill="FFFFFF"/>
        </w:rPr>
        <w:lastRenderedPageBreak/>
        <w:t>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w:t>
      </w:r>
      <w:proofErr w:type="gramStart"/>
      <w:r>
        <w:rPr>
          <w:rFonts w:ascii="仿宋" w:eastAsia="仿宋" w:hAnsi="仿宋" w:cs="仿宋" w:hint="eastAsia"/>
          <w:color w:val="000000"/>
          <w:sz w:val="28"/>
          <w:szCs w:val="28"/>
          <w:shd w:val="clear" w:color="auto" w:fill="FFFFFF"/>
        </w:rPr>
        <w:t>世</w:t>
      </w:r>
      <w:proofErr w:type="gramEnd"/>
      <w:r>
        <w:rPr>
          <w:rFonts w:ascii="仿宋" w:eastAsia="仿宋" w:hAnsi="仿宋" w:cs="仿宋" w:hint="eastAsia"/>
          <w:color w:val="000000"/>
          <w:sz w:val="28"/>
          <w:szCs w:val="28"/>
          <w:shd w:val="clear" w:color="auto" w:fill="FFFFFF"/>
        </w:rPr>
        <w:t>所罕见，这是中国的制度优势，有关经验值得其他国家借鉴，相信中国采取的措施将有效控制并最终战胜疫情。</w:t>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noProof/>
          <w:color w:val="000000"/>
          <w:sz w:val="28"/>
          <w:szCs w:val="28"/>
          <w:shd w:val="clear" w:color="auto" w:fill="FFFFFF"/>
        </w:rPr>
        <w:drawing>
          <wp:inline distT="0" distB="0" distL="0" distR="0">
            <wp:extent cx="5060315" cy="333629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315" cy="3336290"/>
                    </a:xfrm>
                    <a:prstGeom prst="rect">
                      <a:avLst/>
                    </a:prstGeom>
                    <a:noFill/>
                    <a:ln>
                      <a:noFill/>
                    </a:ln>
                  </pic:spPr>
                </pic:pic>
              </a:graphicData>
            </a:graphic>
          </wp:inline>
        </w:drawing>
      </w:r>
    </w:p>
    <w:p w:rsidR="00031876" w:rsidRDefault="00031876" w:rsidP="00031876">
      <w:pPr>
        <w:pStyle w:val="a7"/>
        <w:spacing w:beforeAutospacing="0" w:afterAutospacing="0" w:line="360" w:lineRule="atLeast"/>
        <w:rPr>
          <w:rFonts w:ascii="仿宋" w:eastAsia="仿宋" w:hAnsi="仿宋" w:cs="仿宋" w:hint="eastAsia"/>
          <w:color w:val="000000"/>
        </w:rPr>
      </w:pPr>
      <w:r>
        <w:rPr>
          <w:rFonts w:ascii="仿宋" w:eastAsia="仿宋" w:hAnsi="仿宋" w:cs="仿宋" w:hint="eastAsia"/>
          <w:color w:val="000000"/>
          <w:sz w:val="28"/>
          <w:szCs w:val="28"/>
          <w:shd w:val="clear" w:color="auto" w:fill="FFFFFF"/>
        </w:rPr>
        <w:t xml:space="preserve">　　</w:t>
      </w:r>
      <w:r>
        <w:rPr>
          <w:rFonts w:ascii="仿宋" w:eastAsia="仿宋" w:hAnsi="仿宋" w:cs="仿宋" w:hint="eastAsia"/>
          <w:color w:val="000000"/>
          <w:shd w:val="clear" w:color="auto" w:fill="FFFFFF"/>
        </w:rPr>
        <w:t>2020年2月10日，中共中央总书记、国家主席、中央军委主席习近平在北京调研指导新冠肺炎疫情防控工作。这是习近平在朝阳</w:t>
      </w:r>
      <w:proofErr w:type="gramStart"/>
      <w:r>
        <w:rPr>
          <w:rFonts w:ascii="仿宋" w:eastAsia="仿宋" w:hAnsi="仿宋" w:cs="仿宋" w:hint="eastAsia"/>
          <w:color w:val="000000"/>
          <w:shd w:val="clear" w:color="auto" w:fill="FFFFFF"/>
        </w:rPr>
        <w:t>区疾病</w:t>
      </w:r>
      <w:proofErr w:type="gramEnd"/>
      <w:r>
        <w:rPr>
          <w:rFonts w:ascii="仿宋" w:eastAsia="仿宋" w:hAnsi="仿宋" w:cs="仿宋" w:hint="eastAsia"/>
          <w:color w:val="000000"/>
          <w:shd w:val="clear" w:color="auto" w:fill="FFFFFF"/>
        </w:rPr>
        <w:t>预防控制中心调研。 新华社记者 刘彬/摄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总的看，党中央对疫情形势的判断是准确的，各项工作部署是及时的，采取的举措也是有效的。现在，</w:t>
      </w:r>
      <w:proofErr w:type="gramStart"/>
      <w:r>
        <w:rPr>
          <w:rFonts w:ascii="仿宋" w:eastAsia="仿宋" w:hAnsi="仿宋" w:cs="仿宋" w:hint="eastAsia"/>
          <w:color w:val="000000"/>
          <w:sz w:val="28"/>
          <w:szCs w:val="28"/>
          <w:shd w:val="clear" w:color="auto" w:fill="FFFFFF"/>
        </w:rPr>
        <w:t>最</w:t>
      </w:r>
      <w:proofErr w:type="gramEnd"/>
      <w:r>
        <w:rPr>
          <w:rFonts w:ascii="仿宋" w:eastAsia="仿宋" w:hAnsi="仿宋" w:cs="仿宋" w:hint="eastAsia"/>
          <w:color w:val="000000"/>
          <w:sz w:val="28"/>
          <w:szCs w:val="28"/>
          <w:shd w:val="clear" w:color="auto" w:fill="FFFFFF"/>
        </w:rPr>
        <w:t>关键的问题就是把工作抓实、抓细、抓落地。下面，我强调几点。</w:t>
      </w:r>
    </w:p>
    <w:p w:rsidR="00031876" w:rsidRDefault="00031876" w:rsidP="007E4FF5">
      <w:pPr>
        <w:pStyle w:val="a7"/>
        <w:spacing w:beforeAutospacing="0" w:afterAutospacing="0" w:line="360" w:lineRule="atLeast"/>
        <w:rPr>
          <w:rFonts w:ascii="仿宋" w:eastAsia="仿宋" w:hAnsi="仿宋" w:cs="仿宋" w:hint="eastAsia"/>
          <w:color w:val="000000"/>
          <w:sz w:val="28"/>
          <w:szCs w:val="28"/>
        </w:rPr>
      </w:pPr>
      <w:r>
        <w:rPr>
          <w:rStyle w:val="a8"/>
          <w:rFonts w:ascii="仿宋" w:eastAsia="仿宋" w:hAnsi="仿宋" w:cs="仿宋" w:hint="eastAsia"/>
          <w:sz w:val="28"/>
          <w:szCs w:val="28"/>
          <w:shd w:val="clear" w:color="auto" w:fill="FFFFFF"/>
        </w:rPr>
        <w:t xml:space="preserve">　　</w:t>
      </w:r>
      <w:bookmarkStart w:id="51" w:name="_Toc7970"/>
      <w:bookmarkStart w:id="52" w:name="_Toc3926"/>
      <w:bookmarkStart w:id="53" w:name="_Toc13246"/>
      <w:bookmarkStart w:id="54" w:name="_Toc26513"/>
      <w:bookmarkStart w:id="55" w:name="_Toc30205"/>
      <w:bookmarkStart w:id="56" w:name="_Toc27760"/>
      <w:r>
        <w:rPr>
          <w:rStyle w:val="a8"/>
          <w:rFonts w:ascii="仿宋" w:eastAsia="仿宋" w:hAnsi="仿宋" w:cs="仿宋" w:hint="eastAsia"/>
          <w:sz w:val="28"/>
          <w:szCs w:val="28"/>
          <w:shd w:val="clear" w:color="auto" w:fill="FFFFFF"/>
        </w:rPr>
        <w:t>一、关于疫情防控形势和做好疫情防控重点工作</w:t>
      </w:r>
      <w:bookmarkEnd w:id="51"/>
      <w:bookmarkEnd w:id="52"/>
      <w:bookmarkEnd w:id="53"/>
      <w:bookmarkEnd w:id="54"/>
      <w:bookmarkEnd w:id="55"/>
      <w:bookmarkEnd w:id="56"/>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noProof/>
          <w:color w:val="000000"/>
          <w:sz w:val="28"/>
          <w:szCs w:val="28"/>
          <w:shd w:val="clear" w:color="auto" w:fill="FFFFFF"/>
        </w:rPr>
        <w:drawing>
          <wp:inline distT="0" distB="0" distL="0" distR="0">
            <wp:extent cx="5060315" cy="3293110"/>
            <wp:effectExtent l="0" t="0" r="0" b="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315" cy="3293110"/>
                    </a:xfrm>
                    <a:prstGeom prst="rect">
                      <a:avLst/>
                    </a:prstGeom>
                    <a:noFill/>
                    <a:ln>
                      <a:noFill/>
                    </a:ln>
                  </pic:spPr>
                </pic:pic>
              </a:graphicData>
            </a:graphic>
          </wp:inline>
        </w:drawing>
      </w:r>
    </w:p>
    <w:p w:rsidR="00031876" w:rsidRDefault="00031876" w:rsidP="00031876">
      <w:pPr>
        <w:pStyle w:val="a7"/>
        <w:spacing w:beforeAutospacing="0" w:afterAutospacing="0" w:line="360" w:lineRule="atLeast"/>
        <w:rPr>
          <w:rFonts w:ascii="仿宋" w:eastAsia="仿宋" w:hAnsi="仿宋" w:cs="仿宋" w:hint="eastAsia"/>
          <w:color w:val="000000"/>
        </w:rPr>
      </w:pPr>
      <w:r>
        <w:rPr>
          <w:rFonts w:ascii="仿宋" w:eastAsia="仿宋" w:hAnsi="仿宋" w:cs="仿宋" w:hint="eastAsia"/>
          <w:color w:val="000000"/>
          <w:sz w:val="28"/>
          <w:szCs w:val="28"/>
          <w:shd w:val="clear" w:color="auto" w:fill="FFFFFF"/>
        </w:rPr>
        <w:t xml:space="preserve">　　</w:t>
      </w:r>
      <w:r>
        <w:rPr>
          <w:rFonts w:ascii="仿宋" w:eastAsia="仿宋" w:hAnsi="仿宋" w:cs="仿宋" w:hint="eastAsia"/>
          <w:color w:val="000000"/>
          <w:shd w:val="clear" w:color="auto" w:fill="FFFFFF"/>
        </w:rPr>
        <w:t>2020年2月10日，中共中央总书记、国家主席、中央军委主席习近平在北京调研指导新冠肺炎疫情防控工作。这是习近平在首都医科大学附属北京地坛医院远程诊疗中心，通过视频连线武汉市收治新冠肺炎患者的金银潭医院、协和医院、</w:t>
      </w:r>
      <w:proofErr w:type="gramStart"/>
      <w:r>
        <w:rPr>
          <w:rFonts w:ascii="仿宋" w:eastAsia="仿宋" w:hAnsi="仿宋" w:cs="仿宋" w:hint="eastAsia"/>
          <w:color w:val="000000"/>
          <w:shd w:val="clear" w:color="auto" w:fill="FFFFFF"/>
        </w:rPr>
        <w:t>火神山</w:t>
      </w:r>
      <w:proofErr w:type="gramEnd"/>
      <w:r>
        <w:rPr>
          <w:rFonts w:ascii="仿宋" w:eastAsia="仿宋" w:hAnsi="仿宋" w:cs="仿宋" w:hint="eastAsia"/>
          <w:color w:val="000000"/>
          <w:shd w:val="clear" w:color="auto" w:fill="FFFFFF"/>
        </w:rPr>
        <w:t xml:space="preserve">医院，了解情况、听取意见和建议，慰问一线医务工作者。 新华社记者 </w:t>
      </w:r>
      <w:proofErr w:type="gramStart"/>
      <w:r>
        <w:rPr>
          <w:rFonts w:ascii="仿宋" w:eastAsia="仿宋" w:hAnsi="仿宋" w:cs="仿宋" w:hint="eastAsia"/>
          <w:color w:val="000000"/>
          <w:shd w:val="clear" w:color="auto" w:fill="FFFFFF"/>
        </w:rPr>
        <w:t>谢环驰</w:t>
      </w:r>
      <w:proofErr w:type="gramEnd"/>
      <w:r>
        <w:rPr>
          <w:rFonts w:ascii="仿宋" w:eastAsia="仿宋" w:hAnsi="仿宋" w:cs="仿宋" w:hint="eastAsia"/>
          <w:color w:val="000000"/>
          <w:shd w:val="clear" w:color="auto" w:fill="FFFFFF"/>
        </w:rPr>
        <w:t>/摄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一，加强对疫情防控工作的统一领导。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各地区各部门采取防控举措时，既要考虑本地区本领域防控需要，也要考虑对重点地区、对全国防控的影响。对党中央决策部署贯彻落实不力的，要敢于批评，责令其立即整改。对不服从统一指挥和调度、本位主义严重的，</w:t>
      </w:r>
      <w:proofErr w:type="gramStart"/>
      <w:r>
        <w:rPr>
          <w:rFonts w:ascii="仿宋" w:eastAsia="仿宋" w:hAnsi="仿宋" w:cs="仿宋" w:hint="eastAsia"/>
          <w:color w:val="000000"/>
          <w:sz w:val="28"/>
          <w:szCs w:val="28"/>
          <w:shd w:val="clear" w:color="auto" w:fill="FFFFFF"/>
        </w:rPr>
        <w:t>对不敢</w:t>
      </w:r>
      <w:proofErr w:type="gramEnd"/>
      <w:r>
        <w:rPr>
          <w:rFonts w:ascii="仿宋" w:eastAsia="仿宋" w:hAnsi="仿宋" w:cs="仿宋" w:hint="eastAsia"/>
          <w:color w:val="000000"/>
          <w:sz w:val="28"/>
          <w:szCs w:val="28"/>
          <w:shd w:val="clear" w:color="auto" w:fill="FFFFFF"/>
        </w:rPr>
        <w:t>担当、作风飘浮、推诿扯皮的，除追究直接责任人的责任外，情节严重的还要对党政主要领导进行问责。对失职渎职的，要依纪依法惩处。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二，加强重点地区疫情防控。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第三，提高收治率和治愈率，降低感染率和病死率。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四，加大科研攻关力度。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031876" w:rsidRDefault="00031876" w:rsidP="007E4FF5">
      <w:pPr>
        <w:pStyle w:val="a7"/>
        <w:spacing w:beforeAutospacing="0" w:afterAutospacing="0" w:line="360" w:lineRule="atLeast"/>
        <w:rPr>
          <w:rFonts w:ascii="仿宋" w:eastAsia="仿宋" w:hAnsi="仿宋" w:cs="仿宋" w:hint="eastAsia"/>
          <w:color w:val="000000"/>
          <w:sz w:val="28"/>
          <w:szCs w:val="28"/>
        </w:rPr>
      </w:pPr>
      <w:r>
        <w:rPr>
          <w:rStyle w:val="a8"/>
          <w:rFonts w:ascii="仿宋" w:eastAsia="仿宋" w:hAnsi="仿宋" w:cs="仿宋" w:hint="eastAsia"/>
          <w:sz w:val="28"/>
          <w:szCs w:val="28"/>
          <w:shd w:val="clear" w:color="auto" w:fill="FFFFFF"/>
        </w:rPr>
        <w:t xml:space="preserve">　　</w:t>
      </w:r>
      <w:bookmarkStart w:id="57" w:name="_Toc28494"/>
      <w:bookmarkStart w:id="58" w:name="_Toc18314"/>
      <w:bookmarkStart w:id="59" w:name="_Toc6308"/>
      <w:bookmarkStart w:id="60" w:name="_Toc468"/>
      <w:bookmarkStart w:id="61" w:name="_Toc18076"/>
      <w:bookmarkStart w:id="62" w:name="_Toc9412"/>
      <w:r>
        <w:rPr>
          <w:rStyle w:val="a8"/>
          <w:rFonts w:ascii="仿宋" w:eastAsia="仿宋" w:hAnsi="仿宋" w:cs="仿宋" w:hint="eastAsia"/>
          <w:sz w:val="28"/>
          <w:szCs w:val="28"/>
          <w:shd w:val="clear" w:color="auto" w:fill="FFFFFF"/>
        </w:rPr>
        <w:t>二、关于做好维护社会稳定工作</w:t>
      </w:r>
      <w:bookmarkEnd w:id="57"/>
      <w:bookmarkEnd w:id="58"/>
      <w:bookmarkEnd w:id="59"/>
      <w:bookmarkEnd w:id="60"/>
      <w:bookmarkEnd w:id="61"/>
      <w:bookmarkEnd w:id="62"/>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做好维护社会稳定工作，是有效应对重大疫情的重要保障。当前，尤其要做好以下工作。</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第一，全力维护正常经济社会秩序。要在做好疫情防控的同时，保持生产生活平稳有序，避免因确诊病例增多、生活物资供应紧张等引发群众恐慌，带来次</w:t>
      </w:r>
      <w:r>
        <w:rPr>
          <w:rFonts w:ascii="仿宋" w:eastAsia="仿宋" w:hAnsi="仿宋" w:cs="仿宋" w:hint="eastAsia"/>
          <w:color w:val="000000"/>
          <w:sz w:val="28"/>
          <w:szCs w:val="28"/>
          <w:shd w:val="clear" w:color="auto" w:fill="FFFFFF"/>
        </w:rPr>
        <w:lastRenderedPageBreak/>
        <w:t>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第二，维护医疗救治秩序。要落实专门力量，加强组织领导，强化对定点医疗机构、隔离场所等重点部位的安保工作，指导相关单位</w:t>
      </w:r>
      <w:proofErr w:type="gramStart"/>
      <w:r>
        <w:rPr>
          <w:rFonts w:ascii="仿宋" w:eastAsia="仿宋" w:hAnsi="仿宋" w:cs="仿宋" w:hint="eastAsia"/>
          <w:color w:val="000000"/>
          <w:sz w:val="28"/>
          <w:szCs w:val="28"/>
          <w:shd w:val="clear" w:color="auto" w:fill="FFFFFF"/>
        </w:rPr>
        <w:t>严密落实</w:t>
      </w:r>
      <w:proofErr w:type="gramEnd"/>
      <w:r>
        <w:rPr>
          <w:rFonts w:ascii="仿宋" w:eastAsia="仿宋" w:hAnsi="仿宋" w:cs="仿宋" w:hint="eastAsia"/>
          <w:color w:val="000000"/>
          <w:sz w:val="28"/>
          <w:szCs w:val="28"/>
          <w:shd w:val="clear" w:color="auto" w:fill="FFFFFF"/>
        </w:rPr>
        <w:t>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第三，扎实做好社会面安全稳定工作。要加大警力投入，强化显性用警，全面落实公安武警联勤联动联防联控机制，提高</w:t>
      </w:r>
      <w:proofErr w:type="gramStart"/>
      <w:r>
        <w:rPr>
          <w:rFonts w:ascii="仿宋" w:eastAsia="仿宋" w:hAnsi="仿宋" w:cs="仿宋" w:hint="eastAsia"/>
          <w:color w:val="000000"/>
          <w:sz w:val="28"/>
          <w:szCs w:val="28"/>
          <w:shd w:val="clear" w:color="auto" w:fill="FFFFFF"/>
        </w:rPr>
        <w:t>见警率</w:t>
      </w:r>
      <w:proofErr w:type="gramEnd"/>
      <w:r>
        <w:rPr>
          <w:rFonts w:ascii="仿宋" w:eastAsia="仿宋" w:hAnsi="仿宋" w:cs="仿宋" w:hint="eastAsia"/>
          <w:color w:val="000000"/>
          <w:sz w:val="28"/>
          <w:szCs w:val="28"/>
          <w:shd w:val="clear" w:color="auto" w:fill="FFFFFF"/>
        </w:rPr>
        <w:t>、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noProof/>
          <w:color w:val="000000"/>
          <w:sz w:val="28"/>
          <w:szCs w:val="28"/>
          <w:shd w:val="clear" w:color="auto" w:fill="FFFFFF"/>
        </w:rPr>
        <w:lastRenderedPageBreak/>
        <w:drawing>
          <wp:inline distT="0" distB="0" distL="0" distR="0">
            <wp:extent cx="5041265" cy="3793490"/>
            <wp:effectExtent l="0" t="0" r="0" b="0"/>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265" cy="3793490"/>
                    </a:xfrm>
                    <a:prstGeom prst="rect">
                      <a:avLst/>
                    </a:prstGeom>
                    <a:noFill/>
                    <a:ln>
                      <a:noFill/>
                    </a:ln>
                  </pic:spPr>
                </pic:pic>
              </a:graphicData>
            </a:graphic>
          </wp:inline>
        </w:drawing>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2020年2月10日，中共中央总书记、国家主席、中央军委主席习近平在北京调研指导新冠肺炎疫情防控工作。这是习近平来到朝阳区安贞街道安华里社区，了解基层一线疫情联防联控情况。 新华社记者 鞠鹏/摄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第四，切实维护正常交通秩序。要加强道路交通管控，积极协助做好出入管</w:t>
      </w:r>
      <w:proofErr w:type="gramStart"/>
      <w:r>
        <w:rPr>
          <w:rFonts w:ascii="仿宋" w:eastAsia="仿宋" w:hAnsi="仿宋" w:cs="仿宋" w:hint="eastAsia"/>
          <w:color w:val="000000"/>
          <w:sz w:val="28"/>
          <w:szCs w:val="28"/>
          <w:shd w:val="clear" w:color="auto" w:fill="FFFFFF"/>
        </w:rPr>
        <w:t>控地区</w:t>
      </w:r>
      <w:proofErr w:type="gramEnd"/>
      <w:r>
        <w:rPr>
          <w:rFonts w:ascii="仿宋" w:eastAsia="仿宋" w:hAnsi="仿宋" w:cs="仿宋" w:hint="eastAsia"/>
          <w:color w:val="000000"/>
          <w:sz w:val="28"/>
          <w:szCs w:val="28"/>
          <w:shd w:val="clear" w:color="auto" w:fill="FFFFFF"/>
        </w:rPr>
        <w:t>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rsidR="00031876" w:rsidRDefault="00031876" w:rsidP="007E4FF5">
      <w:pPr>
        <w:pStyle w:val="a7"/>
        <w:spacing w:beforeAutospacing="0" w:afterAutospacing="0" w:line="360" w:lineRule="atLeast"/>
        <w:rPr>
          <w:rFonts w:ascii="仿宋" w:eastAsia="仿宋" w:hAnsi="仿宋" w:cs="仿宋" w:hint="eastAsia"/>
          <w:color w:val="000000"/>
          <w:sz w:val="28"/>
          <w:szCs w:val="28"/>
        </w:rPr>
      </w:pPr>
      <w:r>
        <w:rPr>
          <w:rStyle w:val="a8"/>
          <w:rFonts w:ascii="仿宋" w:eastAsia="仿宋" w:hAnsi="仿宋" w:cs="仿宋" w:hint="eastAsia"/>
          <w:sz w:val="28"/>
          <w:szCs w:val="28"/>
          <w:shd w:val="clear" w:color="auto" w:fill="FFFFFF"/>
        </w:rPr>
        <w:t xml:space="preserve">　　</w:t>
      </w:r>
      <w:bookmarkStart w:id="63" w:name="_Toc32414"/>
      <w:bookmarkStart w:id="64" w:name="_Toc18679"/>
      <w:bookmarkStart w:id="65" w:name="_Toc18607"/>
      <w:bookmarkStart w:id="66" w:name="_Toc3300"/>
      <w:bookmarkStart w:id="67" w:name="_Toc4443"/>
      <w:bookmarkStart w:id="68" w:name="_Toc17614"/>
      <w:r>
        <w:rPr>
          <w:rStyle w:val="a8"/>
          <w:rFonts w:ascii="仿宋" w:eastAsia="仿宋" w:hAnsi="仿宋" w:cs="仿宋" w:hint="eastAsia"/>
          <w:sz w:val="28"/>
          <w:szCs w:val="28"/>
          <w:shd w:val="clear" w:color="auto" w:fill="FFFFFF"/>
        </w:rPr>
        <w:t>三、关于做好宣传教育和舆论引导</w:t>
      </w:r>
      <w:bookmarkEnd w:id="63"/>
      <w:bookmarkEnd w:id="64"/>
      <w:bookmarkEnd w:id="65"/>
      <w:bookmarkEnd w:id="66"/>
      <w:bookmarkEnd w:id="67"/>
      <w:bookmarkEnd w:id="68"/>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当前疫情防控形势严峻复杂，一些群众存在焦虑、恐惧心理，宣传舆论工作要加大力度，统筹网上网下、国内国际、大事小事，更好强信心、暖人心、聚民心，更好维护社会大局稳定。</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一，强化显政，坚定战胜疫情信心。让群众更多知道党和政府正在做什么、还要做什么，对坚定全社会信心、战胜疫情至为关键。要深入宣传党中央重大决策部署，充分报道各地区各部门联防联控的措施成效，生动讲述防疫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noProof/>
          <w:color w:val="000000"/>
          <w:sz w:val="28"/>
          <w:szCs w:val="28"/>
          <w:shd w:val="clear" w:color="auto" w:fill="FFFFFF"/>
        </w:rPr>
        <w:drawing>
          <wp:inline distT="0" distB="0" distL="0" distR="0">
            <wp:extent cx="5066030" cy="3361055"/>
            <wp:effectExtent l="0" t="0" r="0" b="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030" cy="3361055"/>
                    </a:xfrm>
                    <a:prstGeom prst="rect">
                      <a:avLst/>
                    </a:prstGeom>
                    <a:noFill/>
                    <a:ln>
                      <a:noFill/>
                    </a:ln>
                  </pic:spPr>
                </pic:pic>
              </a:graphicData>
            </a:graphic>
          </wp:inline>
        </w:drawing>
      </w:r>
    </w:p>
    <w:p w:rsidR="00031876" w:rsidRDefault="00031876" w:rsidP="00031876">
      <w:pPr>
        <w:pStyle w:val="a7"/>
        <w:spacing w:beforeAutospacing="0" w:afterAutospacing="0" w:line="360" w:lineRule="atLeast"/>
        <w:jc w:val="center"/>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2020年2月10日，中共中央总书记、国家主席、中央军委主席习近平在北京调研指导新冠肺炎疫情防控工作。这是习近平在朝阳区安贞街道安华里社区，了解基层一线疫情联防联控情况。 新华社记者 庞兴雷/摄</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第二，把握主导，壮大</w:t>
      </w:r>
      <w:proofErr w:type="gramStart"/>
      <w:r>
        <w:rPr>
          <w:rFonts w:ascii="仿宋" w:eastAsia="仿宋" w:hAnsi="仿宋" w:cs="仿宋" w:hint="eastAsia"/>
          <w:color w:val="000000"/>
          <w:sz w:val="28"/>
          <w:szCs w:val="28"/>
          <w:shd w:val="clear" w:color="auto" w:fill="FFFFFF"/>
        </w:rPr>
        <w:t>网上正</w:t>
      </w:r>
      <w:proofErr w:type="gramEnd"/>
      <w:r>
        <w:rPr>
          <w:rFonts w:ascii="仿宋" w:eastAsia="仿宋" w:hAnsi="仿宋" w:cs="仿宋" w:hint="eastAsia"/>
          <w:color w:val="000000"/>
          <w:sz w:val="28"/>
          <w:szCs w:val="28"/>
          <w:shd w:val="clear" w:color="auto" w:fill="FFFFFF"/>
        </w:rPr>
        <w:t>能量。要加强舆情跟踪</w:t>
      </w:r>
      <w:proofErr w:type="gramStart"/>
      <w:r>
        <w:rPr>
          <w:rFonts w:ascii="仿宋" w:eastAsia="仿宋" w:hAnsi="仿宋" w:cs="仿宋" w:hint="eastAsia"/>
          <w:color w:val="000000"/>
          <w:sz w:val="28"/>
          <w:szCs w:val="28"/>
          <w:shd w:val="clear" w:color="auto" w:fill="FFFFFF"/>
        </w:rPr>
        <w:t>研</w:t>
      </w:r>
      <w:proofErr w:type="gramEnd"/>
      <w:r>
        <w:rPr>
          <w:rFonts w:ascii="仿宋" w:eastAsia="仿宋" w:hAnsi="仿宋" w:cs="仿宋" w:hint="eastAsia"/>
          <w:color w:val="000000"/>
          <w:sz w:val="28"/>
          <w:szCs w:val="28"/>
          <w:shd w:val="clear" w:color="auto" w:fill="FFFFFF"/>
        </w:rPr>
        <w:t>判，主动发声、正面引导，强化融合传播和交流互动，让正能量始终充盈网络空间。要有针对性地开展精神文明教育，加强对健康理念和传染病防控知识的宣传教育，教育引导广大群众提高文明素质和自我保护能力。</w:t>
      </w:r>
      <w:proofErr w:type="gramStart"/>
      <w:r>
        <w:rPr>
          <w:rFonts w:ascii="仿宋" w:eastAsia="仿宋" w:hAnsi="仿宋" w:cs="仿宋" w:hint="eastAsia"/>
          <w:color w:val="000000"/>
          <w:sz w:val="28"/>
          <w:szCs w:val="28"/>
          <w:shd w:val="clear" w:color="auto" w:fill="FFFFFF"/>
        </w:rPr>
        <w:t>要把控好整体</w:t>
      </w:r>
      <w:proofErr w:type="gramEnd"/>
      <w:r>
        <w:rPr>
          <w:rFonts w:ascii="仿宋" w:eastAsia="仿宋" w:hAnsi="仿宋" w:cs="仿宋" w:hint="eastAsia"/>
          <w:color w:val="000000"/>
          <w:sz w:val="28"/>
          <w:szCs w:val="28"/>
          <w:shd w:val="clear" w:color="auto" w:fill="FFFFFF"/>
        </w:rPr>
        <w:t>舆论，努力营造良好舆论环境。要加强网络</w:t>
      </w:r>
      <w:proofErr w:type="gramStart"/>
      <w:r>
        <w:rPr>
          <w:rFonts w:ascii="仿宋" w:eastAsia="仿宋" w:hAnsi="仿宋" w:cs="仿宋" w:hint="eastAsia"/>
          <w:color w:val="000000"/>
          <w:sz w:val="28"/>
          <w:szCs w:val="28"/>
          <w:shd w:val="clear" w:color="auto" w:fill="FFFFFF"/>
        </w:rPr>
        <w:t>媒体管</w:t>
      </w:r>
      <w:proofErr w:type="gramEnd"/>
      <w:r>
        <w:rPr>
          <w:rFonts w:ascii="仿宋" w:eastAsia="仿宋" w:hAnsi="仿宋" w:cs="仿宋" w:hint="eastAsia"/>
          <w:color w:val="000000"/>
          <w:sz w:val="28"/>
          <w:szCs w:val="28"/>
          <w:shd w:val="clear" w:color="auto" w:fill="FFFFFF"/>
        </w:rPr>
        <w:t>控，推动落实主体责任、主管责任、监管责任，对借机造谣滋事的，要依法打击处理。</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三，占据主动，有效影响国际舆论。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rsidR="00031876" w:rsidRDefault="00031876" w:rsidP="007E4FF5">
      <w:pPr>
        <w:pStyle w:val="a7"/>
        <w:spacing w:beforeAutospacing="0" w:afterAutospacing="0" w:line="360" w:lineRule="atLeast"/>
        <w:rPr>
          <w:rFonts w:ascii="仿宋" w:eastAsia="仿宋" w:hAnsi="仿宋" w:cs="仿宋" w:hint="eastAsia"/>
          <w:color w:val="000000"/>
          <w:sz w:val="28"/>
          <w:szCs w:val="28"/>
        </w:rPr>
      </w:pPr>
      <w:r>
        <w:rPr>
          <w:rStyle w:val="a8"/>
          <w:rFonts w:ascii="仿宋" w:eastAsia="仿宋" w:hAnsi="仿宋" w:cs="仿宋" w:hint="eastAsia"/>
          <w:sz w:val="28"/>
          <w:szCs w:val="28"/>
          <w:shd w:val="clear" w:color="auto" w:fill="FFFFFF"/>
        </w:rPr>
        <w:t xml:space="preserve">　　</w:t>
      </w:r>
      <w:bookmarkStart w:id="69" w:name="_Toc27876"/>
      <w:bookmarkStart w:id="70" w:name="_Toc27648"/>
      <w:bookmarkStart w:id="71" w:name="_Toc2505"/>
      <w:bookmarkStart w:id="72" w:name="_Toc5268"/>
      <w:bookmarkStart w:id="73" w:name="_Toc26109"/>
      <w:bookmarkStart w:id="74" w:name="_Toc27285"/>
      <w:r>
        <w:rPr>
          <w:rStyle w:val="a8"/>
          <w:rFonts w:ascii="仿宋" w:eastAsia="仿宋" w:hAnsi="仿宋" w:cs="仿宋" w:hint="eastAsia"/>
          <w:sz w:val="28"/>
          <w:szCs w:val="28"/>
          <w:shd w:val="clear" w:color="auto" w:fill="FFFFFF"/>
        </w:rPr>
        <w:t>四、关于保持经济平稳运行</w:t>
      </w:r>
      <w:bookmarkEnd w:id="69"/>
      <w:bookmarkEnd w:id="70"/>
      <w:bookmarkEnd w:id="71"/>
      <w:bookmarkEnd w:id="72"/>
      <w:bookmarkEnd w:id="73"/>
      <w:bookmarkEnd w:id="74"/>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w:t>
      </w:r>
      <w:proofErr w:type="gramStart"/>
      <w:r>
        <w:rPr>
          <w:rFonts w:ascii="仿宋" w:eastAsia="仿宋" w:hAnsi="仿宋" w:cs="仿宋" w:hint="eastAsia"/>
          <w:color w:val="000000"/>
          <w:sz w:val="28"/>
          <w:szCs w:val="28"/>
          <w:shd w:val="clear" w:color="auto" w:fill="FFFFFF"/>
        </w:rPr>
        <w:t>统筹抓好</w:t>
      </w:r>
      <w:proofErr w:type="gramEnd"/>
      <w:r>
        <w:rPr>
          <w:rFonts w:ascii="仿宋" w:eastAsia="仿宋" w:hAnsi="仿宋" w:cs="仿宋" w:hint="eastAsia"/>
          <w:color w:val="000000"/>
          <w:sz w:val="28"/>
          <w:szCs w:val="28"/>
          <w:shd w:val="clear" w:color="auto" w:fill="FFFFFF"/>
        </w:rPr>
        <w:t>改革发展稳定各项工作，特别是要抓好涉及决胜全面建成小康社会、决战脱贫攻坚的重点任务，不能有缓一缓、等一等的思想。</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当前，疫情已经对宏观经济运行产生影响，春节期间部分服务行业受到较大冲击。疫情对经济运行的影响还会持续，主要会体现在加剧工业企业特别是中小企业生产经营困难、延缓投资项目建设进度、抑制内外</w:t>
      </w:r>
      <w:proofErr w:type="gramStart"/>
      <w:r>
        <w:rPr>
          <w:rFonts w:ascii="仿宋" w:eastAsia="仿宋" w:hAnsi="仿宋" w:cs="仿宋" w:hint="eastAsia"/>
          <w:color w:val="000000"/>
          <w:sz w:val="28"/>
          <w:szCs w:val="28"/>
          <w:shd w:val="clear" w:color="auto" w:fill="FFFFFF"/>
        </w:rPr>
        <w:t>商务经贸</w:t>
      </w:r>
      <w:proofErr w:type="gramEnd"/>
      <w:r>
        <w:rPr>
          <w:rFonts w:ascii="仿宋" w:eastAsia="仿宋" w:hAnsi="仿宋" w:cs="仿宋" w:hint="eastAsia"/>
          <w:color w:val="000000"/>
          <w:sz w:val="28"/>
          <w:szCs w:val="28"/>
          <w:shd w:val="clear" w:color="auto" w:fill="FFFFFF"/>
        </w:rPr>
        <w:t>活动、加大</w:t>
      </w:r>
      <w:proofErr w:type="gramStart"/>
      <w:r>
        <w:rPr>
          <w:rFonts w:ascii="仿宋" w:eastAsia="仿宋" w:hAnsi="仿宋" w:cs="仿宋" w:hint="eastAsia"/>
          <w:color w:val="000000"/>
          <w:sz w:val="28"/>
          <w:szCs w:val="28"/>
          <w:shd w:val="clear" w:color="auto" w:fill="FFFFFF"/>
        </w:rPr>
        <w:t>稳就业</w:t>
      </w:r>
      <w:proofErr w:type="gramEnd"/>
      <w:r>
        <w:rPr>
          <w:rFonts w:ascii="仿宋" w:eastAsia="仿宋" w:hAnsi="仿宋" w:cs="仿宋" w:hint="eastAsia"/>
          <w:color w:val="000000"/>
          <w:sz w:val="28"/>
          <w:szCs w:val="28"/>
          <w:shd w:val="clear" w:color="auto" w:fill="FFFFFF"/>
        </w:rPr>
        <w:t>压力等方面。对这些现实问题和潜在影响，要做到心中有数，积极进行应对。</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第一，积极推动企业复工复产。要在做好防控工作的前提下，全力支持和组织推动各类生产企业复工复产，保持产业</w:t>
      </w:r>
      <w:proofErr w:type="gramStart"/>
      <w:r>
        <w:rPr>
          <w:rFonts w:ascii="仿宋" w:eastAsia="仿宋" w:hAnsi="仿宋" w:cs="仿宋" w:hint="eastAsia"/>
          <w:color w:val="000000"/>
          <w:sz w:val="28"/>
          <w:szCs w:val="28"/>
          <w:shd w:val="clear" w:color="auto" w:fill="FFFFFF"/>
        </w:rPr>
        <w:t>链总体</w:t>
      </w:r>
      <w:proofErr w:type="gramEnd"/>
      <w:r>
        <w:rPr>
          <w:rFonts w:ascii="仿宋" w:eastAsia="仿宋" w:hAnsi="仿宋" w:cs="仿宋" w:hint="eastAsia"/>
          <w:color w:val="000000"/>
          <w:sz w:val="28"/>
          <w:szCs w:val="28"/>
          <w:shd w:val="clear" w:color="auto" w:fill="FFFFFF"/>
        </w:rPr>
        <w:t>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w:t>
      </w:r>
      <w:proofErr w:type="gramStart"/>
      <w:r>
        <w:rPr>
          <w:rFonts w:ascii="仿宋" w:eastAsia="仿宋" w:hAnsi="仿宋" w:cs="仿宋" w:hint="eastAsia"/>
          <w:color w:val="000000"/>
          <w:sz w:val="28"/>
          <w:szCs w:val="28"/>
          <w:shd w:val="clear" w:color="auto" w:fill="FFFFFF"/>
        </w:rPr>
        <w:t>援企稳岗政策</w:t>
      </w:r>
      <w:proofErr w:type="gramEnd"/>
      <w:r>
        <w:rPr>
          <w:rFonts w:ascii="仿宋" w:eastAsia="仿宋" w:hAnsi="仿宋" w:cs="仿宋" w:hint="eastAsia"/>
          <w:color w:val="000000"/>
          <w:sz w:val="28"/>
          <w:szCs w:val="28"/>
          <w:shd w:val="clear" w:color="auto" w:fill="FFFFFF"/>
        </w:rPr>
        <w:t>，解决好相关企业用工难、用工贵问题，最大限度稳定企业用工。</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二，推动重大项目开工建设。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lastRenderedPageBreak/>
        <w:t xml:space="preserve">　　第三，着力稳定居民消费。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rsidR="00031876" w:rsidRDefault="00031876" w:rsidP="00031876">
      <w:pPr>
        <w:pStyle w:val="a7"/>
        <w:spacing w:beforeAutospacing="0" w:afterAutospacing="0" w:line="360" w:lineRule="atLeast"/>
        <w:rPr>
          <w:rFonts w:ascii="仿宋" w:eastAsia="仿宋" w:hAnsi="仿宋" w:cs="仿宋" w:hint="eastAsia"/>
          <w:color w:val="000000"/>
          <w:sz w:val="28"/>
          <w:szCs w:val="28"/>
        </w:rPr>
      </w:pPr>
      <w:r>
        <w:rPr>
          <w:rFonts w:ascii="仿宋" w:eastAsia="仿宋" w:hAnsi="仿宋" w:cs="仿宋" w:hint="eastAsia"/>
          <w:color w:val="000000"/>
          <w:sz w:val="28"/>
          <w:szCs w:val="28"/>
          <w:shd w:val="clear" w:color="auto" w:fill="FFFFFF"/>
        </w:rPr>
        <w:t xml:space="preserve">　　第四，提高国家治理能力和水平。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w:t>
      </w:r>
      <w:proofErr w:type="gramStart"/>
      <w:r>
        <w:rPr>
          <w:rFonts w:ascii="仿宋" w:eastAsia="仿宋" w:hAnsi="仿宋" w:cs="仿宋" w:hint="eastAsia"/>
          <w:color w:val="000000"/>
          <w:sz w:val="28"/>
          <w:szCs w:val="28"/>
          <w:shd w:val="clear" w:color="auto" w:fill="FFFFFF"/>
        </w:rPr>
        <w:t>作出</w:t>
      </w:r>
      <w:proofErr w:type="gramEnd"/>
      <w:r>
        <w:rPr>
          <w:rFonts w:ascii="仿宋" w:eastAsia="仿宋" w:hAnsi="仿宋" w:cs="仿宋" w:hint="eastAsia"/>
          <w:color w:val="000000"/>
          <w:sz w:val="28"/>
          <w:szCs w:val="28"/>
          <w:shd w:val="clear" w:color="auto" w:fill="FFFFFF"/>
        </w:rPr>
        <w:t>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rsidR="00031876" w:rsidRPr="007E4FF5" w:rsidRDefault="00031876" w:rsidP="007E4FF5">
      <w:pPr>
        <w:pStyle w:val="a7"/>
        <w:spacing w:beforeAutospacing="0" w:afterAutospacing="0" w:line="360" w:lineRule="atLeast"/>
        <w:rPr>
          <w:rFonts w:ascii="仿宋" w:eastAsia="仿宋" w:hAnsi="仿宋" w:cs="仿宋" w:hint="eastAsia"/>
          <w:color w:val="000000"/>
          <w:sz w:val="28"/>
          <w:szCs w:val="28"/>
        </w:rPr>
        <w:sectPr w:rsidR="00031876" w:rsidRPr="007E4FF5">
          <w:pgSz w:w="11906" w:h="16838"/>
          <w:pgMar w:top="1440" w:right="1080" w:bottom="1440" w:left="1080" w:header="851" w:footer="992" w:gutter="0"/>
          <w:cols w:space="720"/>
          <w:docGrid w:type="lines" w:linePitch="312"/>
        </w:sectPr>
      </w:pPr>
      <w:r>
        <w:rPr>
          <w:rFonts w:ascii="仿宋" w:eastAsia="仿宋" w:hAnsi="仿宋" w:cs="仿宋" w:hint="eastAsia"/>
          <w:color w:val="000000"/>
          <w:sz w:val="28"/>
          <w:szCs w:val="28"/>
          <w:shd w:val="clear" w:color="auto" w:fill="FFFFFF"/>
        </w:rPr>
        <w:lastRenderedPageBreak/>
        <w:t xml:space="preserve">　　最后，我还要强调的是，在疫情防控工作中，有些地方出现了形式主义、官僚主义现象。一些基层干部反映，抗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w:t>
      </w:r>
      <w:proofErr w:type="gramStart"/>
      <w:r>
        <w:rPr>
          <w:rFonts w:ascii="仿宋" w:eastAsia="仿宋" w:hAnsi="仿宋" w:cs="仿宋" w:hint="eastAsia"/>
          <w:color w:val="000000"/>
          <w:sz w:val="28"/>
          <w:szCs w:val="28"/>
          <w:shd w:val="clear" w:color="auto" w:fill="FFFFFF"/>
        </w:rPr>
        <w:t>疫</w:t>
      </w:r>
      <w:proofErr w:type="gramEnd"/>
      <w:r>
        <w:rPr>
          <w:rFonts w:ascii="仿宋" w:eastAsia="仿宋" w:hAnsi="仿宋" w:cs="仿宋" w:hint="eastAsia"/>
          <w:color w:val="000000"/>
          <w:sz w:val="28"/>
          <w:szCs w:val="28"/>
          <w:shd w:val="clear" w:color="auto" w:fill="FFFFFF"/>
        </w:rPr>
        <w:t>精力。要在斗争实践中考察和识别干部。对那些不作为、乱作为的干部，对那些工作不投入、不深入的干部，对那些不会干、不能干的干部，要及时问责，问题严重的要就地免职。</w:t>
      </w:r>
    </w:p>
    <w:p w:rsidR="00DF2395" w:rsidRDefault="00DF2395" w:rsidP="007E4FF5">
      <w:pPr>
        <w:outlineLvl w:val="0"/>
        <w:rPr>
          <w:rFonts w:ascii="黑体" w:eastAsia="黑体" w:hAnsi="黑体" w:hint="eastAsia"/>
          <w:b/>
          <w:sz w:val="32"/>
          <w:szCs w:val="32"/>
        </w:rPr>
      </w:pPr>
      <w:bookmarkStart w:id="75" w:name="_Toc33723991"/>
      <w:r>
        <w:rPr>
          <w:rFonts w:ascii="黑体" w:eastAsia="黑体" w:hAnsi="黑体" w:hint="eastAsia"/>
          <w:b/>
          <w:sz w:val="32"/>
          <w:szCs w:val="32"/>
        </w:rPr>
        <w:lastRenderedPageBreak/>
        <w:t>【重要评论】</w:t>
      </w:r>
      <w:bookmarkEnd w:id="75"/>
    </w:p>
    <w:p w:rsidR="00DF2395" w:rsidRDefault="00DF2395" w:rsidP="00DF2395">
      <w:pPr>
        <w:jc w:val="center"/>
        <w:outlineLvl w:val="0"/>
        <w:rPr>
          <w:rFonts w:ascii="黑体" w:eastAsia="黑体" w:hAnsi="黑体" w:hint="eastAsia"/>
          <w:b/>
          <w:sz w:val="32"/>
          <w:szCs w:val="32"/>
        </w:rPr>
      </w:pPr>
      <w:bookmarkStart w:id="76" w:name="_Toc33723992"/>
      <w:r w:rsidRPr="00DF2395">
        <w:rPr>
          <w:rFonts w:ascii="黑体" w:eastAsia="黑体" w:hAnsi="黑体" w:hint="eastAsia"/>
          <w:b/>
          <w:sz w:val="32"/>
          <w:szCs w:val="32"/>
        </w:rPr>
        <w:t>人民日报评论员：坚决把思想和行动统一到党中央决策部署上来</w:t>
      </w:r>
      <w:bookmarkEnd w:id="76"/>
    </w:p>
    <w:p w:rsidR="00DF2395" w:rsidRPr="00DF2395" w:rsidRDefault="00DF2395" w:rsidP="0046177A">
      <w:pPr>
        <w:jc w:val="center"/>
        <w:rPr>
          <w:rFonts w:ascii="仿宋" w:eastAsia="仿宋" w:hAnsi="仿宋" w:hint="eastAsia"/>
          <w:szCs w:val="28"/>
        </w:rPr>
      </w:pPr>
      <w:r w:rsidRPr="00DF2395">
        <w:rPr>
          <w:rFonts w:ascii="仿宋" w:eastAsia="仿宋" w:hAnsi="仿宋" w:hint="eastAsia"/>
          <w:szCs w:val="28"/>
        </w:rPr>
        <w:t>发布时间：2020年02月25日 07:12 来源：人民日报</w:t>
      </w:r>
    </w:p>
    <w:p w:rsidR="00DF2395" w:rsidRPr="00DF2395" w:rsidRDefault="00DF2395" w:rsidP="00DF2395">
      <w:pPr>
        <w:jc w:val="center"/>
        <w:outlineLvl w:val="0"/>
        <w:rPr>
          <w:rFonts w:ascii="黑体" w:eastAsia="黑体" w:hAnsi="黑体" w:hint="eastAsia"/>
          <w:b/>
          <w:sz w:val="32"/>
          <w:szCs w:val="32"/>
        </w:rPr>
      </w:pPr>
    </w:p>
    <w:p w:rsidR="00DF2395" w:rsidRDefault="00DF2395" w:rsidP="00DF2395">
      <w:pPr>
        <w:spacing w:line="360" w:lineRule="auto"/>
        <w:ind w:firstLineChars="200" w:firstLine="560"/>
        <w:contextualSpacing/>
        <w:jc w:val="left"/>
        <w:rPr>
          <w:rFonts w:ascii="仿宋" w:eastAsia="仿宋" w:hAnsi="仿宋" w:hint="eastAsia"/>
          <w:szCs w:val="28"/>
        </w:rPr>
      </w:pPr>
      <w:r w:rsidRPr="00DF2395">
        <w:rPr>
          <w:rFonts w:ascii="仿宋" w:eastAsia="仿宋" w:hAnsi="仿宋" w:hint="eastAsia"/>
          <w:szCs w:val="28"/>
        </w:rPr>
        <w:t>这是一次危机，也是一次大考。经过艰苦努力，目前疫情防控形势积极向好的态势正在拓展。</w:t>
      </w:r>
    </w:p>
    <w:p w:rsid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t xml:space="preserve">　　2月23日，党中央召开统筹推进新冠肺炎疫情防控和经济社会发展工作部署会议，这是在重要时刻召开的一次十分重要的会议。习近平总书记在会上发表重要讲话，全面总结前一段疫情防控工作，深刻分析当前疫情形势和对经济社会发展的影响，明确提出了加强党的领导、统筹推进疫情防控和经济社会发展工作的重点任务和重大举措，为全面打赢疫情防控人民战争、总体战、阻击战，努力实现全年经济社会发展目标任务提供了根本遵循。</w:t>
      </w:r>
    </w:p>
    <w:p w:rsid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t xml:space="preserve">　　“把人民群众生命安全和身体健康放在第一位”。疫情发生后，以习近平同志为核心的党中央高度重视，迅速</w:t>
      </w:r>
      <w:proofErr w:type="gramStart"/>
      <w:r w:rsidRPr="00DF2395">
        <w:rPr>
          <w:rFonts w:ascii="仿宋" w:eastAsia="仿宋" w:hAnsi="仿宋" w:hint="eastAsia"/>
          <w:szCs w:val="28"/>
        </w:rPr>
        <w:t>作出</w:t>
      </w:r>
      <w:proofErr w:type="gramEnd"/>
      <w:r w:rsidRPr="00DF2395">
        <w:rPr>
          <w:rFonts w:ascii="仿宋" w:eastAsia="仿宋" w:hAnsi="仿宋" w:hint="eastAsia"/>
          <w:szCs w:val="28"/>
        </w:rPr>
        <w:t>部署，全面加强对疫情防控的集中统一领导，审时度势、综合</w:t>
      </w:r>
      <w:proofErr w:type="gramStart"/>
      <w:r w:rsidRPr="00DF2395">
        <w:rPr>
          <w:rFonts w:ascii="仿宋" w:eastAsia="仿宋" w:hAnsi="仿宋" w:hint="eastAsia"/>
          <w:szCs w:val="28"/>
        </w:rPr>
        <w:t>研</w:t>
      </w:r>
      <w:proofErr w:type="gramEnd"/>
      <w:r w:rsidRPr="00DF2395">
        <w:rPr>
          <w:rFonts w:ascii="仿宋" w:eastAsia="仿宋" w:hAnsi="仿宋" w:hint="eastAsia"/>
          <w:szCs w:val="28"/>
        </w:rPr>
        <w:t>判，及时提出坚定信心、同舟共济、科学防治、精准施策的总要求，及时制定疫情防控战略策略，要求坚决遏制疫情蔓延势头，坚决打赢疫情防控阻击战。经过全党全军全国各族人民团结奋战，目前疫情蔓延势头得到初步遏制，防控工作取得阶段性成效，积极向好的态势正在拓展。实践证明，党中央对疫情形势的判断是准确的，各项工作部署是及时的，采取的举措是有力有效的。</w:t>
      </w:r>
    </w:p>
    <w:p w:rsid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lastRenderedPageBreak/>
        <w:t xml:space="preserve">　　这次疫情是新中国成立以来在我国发生的传播速度最快、感染范围最广、防控难度最大的一次重大突发公共卫生事件。面对这次危机和大考，各级党组织和广大党员、干部冲锋在前、顽强拼搏，广大医务工作者义无反顾、日夜奋战，人民解放军指战员闻令而动、敢打硬仗，广大人民群众众志成城、守望相助，广大公安民警、</w:t>
      </w:r>
      <w:proofErr w:type="gramStart"/>
      <w:r w:rsidRPr="00DF2395">
        <w:rPr>
          <w:rFonts w:ascii="仿宋" w:eastAsia="仿宋" w:hAnsi="仿宋" w:hint="eastAsia"/>
          <w:szCs w:val="28"/>
        </w:rPr>
        <w:t>疾控工作人员</w:t>
      </w:r>
      <w:proofErr w:type="gramEnd"/>
      <w:r w:rsidRPr="00DF2395">
        <w:rPr>
          <w:rFonts w:ascii="仿宋" w:eastAsia="仿宋" w:hAnsi="仿宋" w:hint="eastAsia"/>
          <w:szCs w:val="28"/>
        </w:rPr>
        <w:t>、社区工作人员等坚守岗位、日夜值守，广大新闻工作者不畏艰险、深入一线，广大志愿者等真诚奉献、不辞辛劳，党和国家有关部门和人大、政协以及各人民团体等</w:t>
      </w:r>
      <w:proofErr w:type="gramStart"/>
      <w:r w:rsidRPr="00DF2395">
        <w:rPr>
          <w:rFonts w:ascii="仿宋" w:eastAsia="仿宋" w:hAnsi="仿宋" w:hint="eastAsia"/>
          <w:szCs w:val="28"/>
        </w:rPr>
        <w:t>主动担责</w:t>
      </w:r>
      <w:proofErr w:type="gramEnd"/>
      <w:r w:rsidRPr="00DF2395">
        <w:rPr>
          <w:rFonts w:ascii="仿宋" w:eastAsia="仿宋" w:hAnsi="仿宋" w:hint="eastAsia"/>
          <w:szCs w:val="28"/>
        </w:rPr>
        <w:t>，社会各界和港澳台同胞、海外侨胞纷纷捐款捐物，为疫情防控</w:t>
      </w:r>
      <w:proofErr w:type="gramStart"/>
      <w:r w:rsidRPr="00DF2395">
        <w:rPr>
          <w:rFonts w:ascii="仿宋" w:eastAsia="仿宋" w:hAnsi="仿宋" w:hint="eastAsia"/>
          <w:szCs w:val="28"/>
        </w:rPr>
        <w:t>作出</w:t>
      </w:r>
      <w:proofErr w:type="gramEnd"/>
      <w:r w:rsidRPr="00DF2395">
        <w:rPr>
          <w:rFonts w:ascii="仿宋" w:eastAsia="仿宋" w:hAnsi="仿宋" w:hint="eastAsia"/>
          <w:szCs w:val="28"/>
        </w:rPr>
        <w:t>了重大贡献。防控工作取得的成效来之不易，各方面都做了大量艰苦工作、付出了巨大努力，再次彰显了中国共产党领导和中国特色社会主义制度的显著优势。</w:t>
      </w:r>
    </w:p>
    <w:p w:rsid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t xml:space="preserve">　　在充分肯定成绩的同时，我们必须清醒看到，当前疫情形势依然严峻复杂，防控正处在最吃劲的关键阶段。这个时候，必须高度警惕麻痹思想、厌战情绪、侥幸心理、松劲心态，否则将带来严重后果，甚至前功尽弃。各级党委和政府要按照习近平总书记提出的7点要求，继续毫不放松抓紧抓实抓细各项防控工作，坚定必胜信念，咬紧牙关，不获全胜决不轻言成功。</w:t>
      </w:r>
    </w:p>
    <w:p w:rsid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t xml:space="preserve">　　还要看到，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疫情不可避免会对经济社会造成较大冲击。越是在这个时候，越要用全面、辩证、长远的眼光看待我国发展，越要增</w:t>
      </w:r>
      <w:r w:rsidRPr="00DF2395">
        <w:rPr>
          <w:rFonts w:ascii="仿宋" w:eastAsia="仿宋" w:hAnsi="仿宋" w:hint="eastAsia"/>
          <w:szCs w:val="28"/>
        </w:rPr>
        <w:lastRenderedPageBreak/>
        <w:t>强信心、坚定信心。综合起来看，我国经济长期向好的基本面没有改变，疫情的冲击是短期的、总体上是可控的。只要我们变压力为动力、善于化危为机，按照习近平总书记提出的8点要求，有序恢复生产生活秩序，强化“六稳”举措，加大政策调节力度，把我国发展的巨大潜力和强大动能充分释放出来，就能够实现今年经济社会发展目标任务。</w:t>
      </w:r>
    </w:p>
    <w:p w:rsidR="00DF2395" w:rsidRPr="00DF2395" w:rsidRDefault="00DF2395" w:rsidP="00DF2395">
      <w:pPr>
        <w:spacing w:line="360" w:lineRule="auto"/>
        <w:contextualSpacing/>
        <w:jc w:val="left"/>
        <w:rPr>
          <w:rFonts w:ascii="仿宋" w:eastAsia="仿宋" w:hAnsi="仿宋" w:hint="eastAsia"/>
          <w:szCs w:val="28"/>
        </w:rPr>
      </w:pPr>
      <w:r w:rsidRPr="00DF2395">
        <w:rPr>
          <w:rFonts w:ascii="仿宋" w:eastAsia="仿宋" w:hAnsi="仿宋" w:hint="eastAsia"/>
          <w:szCs w:val="28"/>
        </w:rPr>
        <w:t xml:space="preserve">　　中华民族历史上经历过很多磨难，但从来没有被压垮过，而是愈挫愈勇，不断在磨难中成长、从磨难中奋起。让我们更加紧密地团结在以习近平同志为核心的党中央周围，把党中央各项决策部署抓实抓细抓落地，迎难而上，顽强拼搏，坚决打赢疫情防控这场人民战争、总体战、阻击战，努力赢得统筹疫情防控和经济社会发展这场大考，向党和人民交出合格答卷。</w:t>
      </w:r>
    </w:p>
    <w:p w:rsidR="00DF2395" w:rsidRPr="00DF2395" w:rsidRDefault="00DF2395" w:rsidP="00DF2395">
      <w:pPr>
        <w:spacing w:line="360" w:lineRule="auto"/>
        <w:contextualSpacing/>
        <w:jc w:val="left"/>
        <w:outlineLvl w:val="0"/>
        <w:rPr>
          <w:rFonts w:ascii="仿宋" w:eastAsia="仿宋" w:hAnsi="仿宋"/>
          <w:szCs w:val="28"/>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outlineLvl w:val="0"/>
        <w:rPr>
          <w:rFonts w:ascii="黑体" w:eastAsia="黑体" w:hAnsi="黑体" w:hint="eastAsia"/>
          <w:b/>
          <w:sz w:val="32"/>
          <w:szCs w:val="32"/>
        </w:rPr>
      </w:pPr>
    </w:p>
    <w:p w:rsidR="00DF2395" w:rsidRDefault="00DF2395" w:rsidP="00DF2395">
      <w:pPr>
        <w:spacing w:line="360" w:lineRule="auto"/>
        <w:jc w:val="center"/>
        <w:outlineLvl w:val="0"/>
        <w:rPr>
          <w:rFonts w:ascii="黑体" w:eastAsia="黑体" w:hAnsi="黑体" w:hint="eastAsia"/>
          <w:b/>
          <w:sz w:val="32"/>
          <w:szCs w:val="32"/>
        </w:rPr>
      </w:pPr>
      <w:bookmarkStart w:id="77" w:name="_Toc33723993"/>
      <w:r w:rsidRPr="00DF2395">
        <w:rPr>
          <w:rFonts w:ascii="黑体" w:eastAsia="黑体" w:hAnsi="黑体" w:hint="eastAsia"/>
          <w:b/>
          <w:sz w:val="32"/>
          <w:szCs w:val="32"/>
        </w:rPr>
        <w:lastRenderedPageBreak/>
        <w:t>人民日报评论员：疫情防控不获全胜决不轻言成功</w:t>
      </w:r>
      <w:bookmarkEnd w:id="77"/>
    </w:p>
    <w:p w:rsidR="00DF2395" w:rsidRPr="00DF2395" w:rsidRDefault="00DF2395" w:rsidP="0046177A">
      <w:pPr>
        <w:spacing w:line="360" w:lineRule="auto"/>
        <w:jc w:val="center"/>
        <w:rPr>
          <w:rFonts w:ascii="仿宋" w:eastAsia="仿宋" w:hAnsi="仿宋" w:hint="eastAsia"/>
          <w:szCs w:val="28"/>
        </w:rPr>
      </w:pPr>
      <w:r w:rsidRPr="00DF2395">
        <w:rPr>
          <w:rFonts w:ascii="仿宋" w:eastAsia="仿宋" w:hAnsi="仿宋" w:hint="eastAsia"/>
          <w:szCs w:val="28"/>
        </w:rPr>
        <w:t>发布时间：2020年02月26日 07:05 来源：人民日报</w:t>
      </w:r>
    </w:p>
    <w:p w:rsidR="00DF2395" w:rsidRPr="00DF2395" w:rsidRDefault="00DF2395" w:rsidP="00DF2395">
      <w:pPr>
        <w:spacing w:line="360" w:lineRule="auto"/>
        <w:jc w:val="center"/>
        <w:outlineLvl w:val="0"/>
        <w:rPr>
          <w:rFonts w:ascii="黑体" w:eastAsia="黑体" w:hAnsi="黑体" w:hint="eastAsia"/>
          <w:b/>
          <w:sz w:val="32"/>
          <w:szCs w:val="32"/>
        </w:rPr>
      </w:pP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经过艰苦努力，疫情防控形势积极向好的态势正在拓展。同时必须清醒看到，当前疫情形势依然严峻复杂，防控正处在最吃劲的关键阶段。</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2月23日，习近平总书记在统筹推进新冠肺炎疫情防控和经济社会发展工作部署会议上发表重要讲话，充分肯定疫情防控工作取得的成效，深刻分析当前疫情形势，强调必须高度警惕麻痹思想、厌战情绪、侥幸心理、松劲心态，要求各级党委和政府坚定必胜信念，咬紧牙关，继续毫不放松抓紧抓实抓细各项防控工作，不获全胜决不轻言成功。习近平总书记的重要讲话，对于我们保持清醒头脑，再接再厉、英勇斗争，不断巩固成果、扩大战果，全面打赢疫情防控人民战争、总体战、阻击战，具有重大指导意义。</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面对这场保卫人民群众生命安全和身体健康的严峻斗争，在以习近平同志为核心的党中央坚强领导下，全党全军全国各族人民团结奋战，初步遏制疫情蔓延势头，取得防控工作阶段性成效。但也要看到，全国疫情发展拐点尚未到来，湖北省和武汉市疫情形势依然严峻复杂。随着全国大多数地方逐步复工复产，需要严加防范疫情再次扩散。当</w:t>
      </w:r>
      <w:proofErr w:type="gramStart"/>
      <w:r w:rsidRPr="00DF2395">
        <w:rPr>
          <w:rFonts w:ascii="仿宋" w:eastAsia="仿宋" w:hAnsi="仿宋" w:hint="eastAsia"/>
          <w:szCs w:val="28"/>
        </w:rPr>
        <w:t>此关键</w:t>
      </w:r>
      <w:proofErr w:type="gramEnd"/>
      <w:r w:rsidRPr="00DF2395">
        <w:rPr>
          <w:rFonts w:ascii="仿宋" w:eastAsia="仿宋" w:hAnsi="仿宋" w:hint="eastAsia"/>
          <w:szCs w:val="28"/>
        </w:rPr>
        <w:t>阶段，尤其不能松懈，尤须持续用力，务必以“咬定青山不放松”的韧劲、“不破楼兰终不还”的拼劲，毫不放松抓好疫情防控工作，及时完善防控策略和措施，巩固成果、扩大战果，为赢得这场斗争的全面胜利而顽强拼搏。</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lastRenderedPageBreak/>
        <w:t xml:space="preserve">　　巩固成果、扩大战果，必须加强疫情严重或风险较大地区的防控工作。湖北和武汉仍然是疫情防控重中之重，</w:t>
      </w:r>
      <w:proofErr w:type="gramStart"/>
      <w:r w:rsidRPr="00DF2395">
        <w:rPr>
          <w:rFonts w:ascii="仿宋" w:eastAsia="仿宋" w:hAnsi="仿宋" w:hint="eastAsia"/>
          <w:szCs w:val="28"/>
        </w:rPr>
        <w:t>武汉胜</w:t>
      </w:r>
      <w:proofErr w:type="gramEnd"/>
      <w:r w:rsidRPr="00DF2395">
        <w:rPr>
          <w:rFonts w:ascii="仿宋" w:eastAsia="仿宋" w:hAnsi="仿宋" w:hint="eastAsia"/>
          <w:szCs w:val="28"/>
        </w:rPr>
        <w:t>则湖北胜，湖北胜则全国胜。必须认真贯彻习近平总书记提出的加强疫情防控重点工作7点要求，坚决打好、打赢湖北保卫战、武汉保卫战，紧紧扭住城乡社区防控和患者救治两个关键，切实提高收治率和治愈率、降低感染率和病亡率，坚决遏制疫情扩散输出，继续加大救治力度，根据需要加大医务人员和医用物资支持力度，加强力量薄弱地区防控。首都安全稳定直接关系党和国家工作大局，做好疫情防控工作责任重大。要全力做好北京疫情防控工作，坚决抓好外防输入、内防扩散两大环节，守住入京</w:t>
      </w:r>
      <w:proofErr w:type="gramStart"/>
      <w:r w:rsidRPr="00DF2395">
        <w:rPr>
          <w:rFonts w:ascii="仿宋" w:eastAsia="仿宋" w:hAnsi="仿宋" w:hint="eastAsia"/>
          <w:szCs w:val="28"/>
        </w:rPr>
        <w:t>通道第</w:t>
      </w:r>
      <w:proofErr w:type="gramEnd"/>
      <w:r w:rsidRPr="00DF2395">
        <w:rPr>
          <w:rFonts w:ascii="仿宋" w:eastAsia="仿宋" w:hAnsi="仿宋" w:hint="eastAsia"/>
          <w:szCs w:val="28"/>
        </w:rPr>
        <w:t>一道防线，做好健康监测和人员管理，加强京津冀地区联防联控，坚决切断传染源，坚决控制疫情波及范围。</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巩固成果、扩大战果，必须毫不放松抓好疫情防控的重点环节。医务人员是战胜疫情的中坚力量，务必高度重视对他们的保护、关心、爱护，落实防护物资、生活物资保障和防护措施，统筹安排轮休，加强心理疏导，落实工资待遇、临时性工作补助、卫生防疫津贴待遇，完善激励机制，帮助他们解除后顾之忧，使他们始终保持昂扬斗志、旺盛精力，持续健康投入抗</w:t>
      </w:r>
      <w:proofErr w:type="gramStart"/>
      <w:r w:rsidRPr="00DF2395">
        <w:rPr>
          <w:rFonts w:ascii="仿宋" w:eastAsia="仿宋" w:hAnsi="仿宋" w:hint="eastAsia"/>
          <w:szCs w:val="28"/>
        </w:rPr>
        <w:t>疫</w:t>
      </w:r>
      <w:proofErr w:type="gramEnd"/>
      <w:r w:rsidRPr="00DF2395">
        <w:rPr>
          <w:rFonts w:ascii="仿宋" w:eastAsia="仿宋" w:hAnsi="仿宋" w:hint="eastAsia"/>
          <w:szCs w:val="28"/>
        </w:rPr>
        <w:t>斗争。要综合多学科力量开展科研攻关，加大药品和疫苗研发力度，及时总结推广有效诊疗方案。继续做好党中央重大决策部署的宣传解读，深入报道各地统筹推进疫情防控的好经验好做法，及时化解疫情防控中出现的苗头性、趋势性问题，依法严惩扰乱医疗秩序、防疫秩序、市场秩序、社会秩序等违法犯罪行为，继续扩大国际和地区合作，体现负责任大国担当。把各个重点环节的工作抓实抓细，多管齐下、同向发力，就能形成抗击疫情的强大合力。</w:t>
      </w:r>
    </w:p>
    <w:p w:rsidR="00DF2395" w:rsidRP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行百里者半九十。越是在最吃劲的时候，越要有一鼓作气的决心，</w:t>
      </w:r>
      <w:r w:rsidRPr="00DF2395">
        <w:rPr>
          <w:rFonts w:ascii="仿宋" w:eastAsia="仿宋" w:hAnsi="仿宋" w:hint="eastAsia"/>
          <w:szCs w:val="28"/>
        </w:rPr>
        <w:lastRenderedPageBreak/>
        <w:t>越要有攻坚克难的毅力。以更坚定的信心、更顽强的意志，持续作战、英勇奋战，把党中央各项决策部署抓实抓细抓落地，我们就一定能全面打赢疫情防控这场人民战争、总体战、阻击战。</w:t>
      </w: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rPr>
          <w:rFonts w:ascii="黑体" w:eastAsia="黑体" w:hAnsi="黑体" w:hint="eastAsia"/>
          <w:b/>
          <w:sz w:val="32"/>
          <w:szCs w:val="32"/>
        </w:rPr>
      </w:pPr>
    </w:p>
    <w:p w:rsidR="00DF2395" w:rsidRDefault="00DF2395" w:rsidP="00DF2395">
      <w:pPr>
        <w:spacing w:line="360" w:lineRule="auto"/>
        <w:jc w:val="center"/>
        <w:outlineLvl w:val="0"/>
        <w:rPr>
          <w:rFonts w:ascii="黑体" w:eastAsia="黑体" w:hAnsi="黑体" w:hint="eastAsia"/>
          <w:b/>
          <w:sz w:val="32"/>
          <w:szCs w:val="32"/>
        </w:rPr>
      </w:pPr>
      <w:bookmarkStart w:id="78" w:name="_Toc33723994"/>
      <w:r w:rsidRPr="00DF2395">
        <w:rPr>
          <w:rFonts w:ascii="黑体" w:eastAsia="黑体" w:hAnsi="黑体" w:hint="eastAsia"/>
          <w:b/>
          <w:sz w:val="32"/>
          <w:szCs w:val="32"/>
        </w:rPr>
        <w:lastRenderedPageBreak/>
        <w:t>人民日报评论员：统筹推进疫情防控和经济社会发展工作</w:t>
      </w:r>
      <w:bookmarkEnd w:id="78"/>
    </w:p>
    <w:p w:rsidR="00DF2395" w:rsidRPr="00DF2395" w:rsidRDefault="00DF2395" w:rsidP="00DF2395">
      <w:pPr>
        <w:spacing w:line="360" w:lineRule="auto"/>
        <w:jc w:val="center"/>
        <w:rPr>
          <w:rFonts w:ascii="仿宋" w:eastAsia="仿宋" w:hAnsi="仿宋" w:hint="eastAsia"/>
          <w:szCs w:val="28"/>
        </w:rPr>
      </w:pPr>
      <w:r w:rsidRPr="00DF2395">
        <w:rPr>
          <w:rFonts w:ascii="仿宋" w:eastAsia="仿宋" w:hAnsi="仿宋" w:hint="eastAsia"/>
          <w:szCs w:val="28"/>
        </w:rPr>
        <w:t>发布时间：2020年02月27日 07:04 来源：人民日报</w:t>
      </w:r>
    </w:p>
    <w:p w:rsidR="00DF2395" w:rsidRPr="00DF2395" w:rsidRDefault="00DF2395" w:rsidP="00DF2395">
      <w:pPr>
        <w:spacing w:line="360" w:lineRule="auto"/>
        <w:jc w:val="left"/>
        <w:rPr>
          <w:rFonts w:ascii="仿宋" w:eastAsia="仿宋" w:hAnsi="仿宋" w:hint="eastAsia"/>
          <w:szCs w:val="28"/>
        </w:rPr>
      </w:pPr>
    </w:p>
    <w:p w:rsidR="00DF2395" w:rsidRDefault="00DF2395" w:rsidP="00DF2395">
      <w:pPr>
        <w:spacing w:line="360" w:lineRule="auto"/>
        <w:ind w:firstLineChars="200" w:firstLine="560"/>
        <w:jc w:val="left"/>
        <w:rPr>
          <w:rFonts w:ascii="仿宋" w:eastAsia="仿宋" w:hAnsi="仿宋" w:hint="eastAsia"/>
          <w:szCs w:val="28"/>
        </w:rPr>
      </w:pPr>
      <w:r w:rsidRPr="00DF2395">
        <w:rPr>
          <w:rFonts w:ascii="仿宋" w:eastAsia="仿宋" w:hAnsi="仿宋" w:hint="eastAsia"/>
          <w:szCs w:val="28"/>
        </w:rPr>
        <w:t>新冠肺炎疫情发生后，如何在较短时间内整合力量、全力抗击疫情，这是很大的挑战；在疫情形势趋缓后，如何统筹好疫情防控和经济社会发展，这也是很大的挑战。</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习近平总书记在统筹推进新冠肺炎疫情防控和经济社会发展工作部署会议上发表的重要讲话，深刻分析当前疫情形势和对经济社会发展的影响，明确提出统筹推进疫情防控和经济社会发展工作的重点任务和重大举措，为我们打好、打赢这场疫情防控的人民战争、总体战、阻击战，实现全年经济社会发展目标任务指明了努力方向、提供了根本遵循。</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经过艰苦努力，目前疫情防控形势积极向好的态势正在拓展，防控工作取得阶段性成效；同时又要看到，疫情形势依然严峻复杂，防控正处在最吃劲的关键阶段。各地疫情形势不同，既不能对不同地区采取“一刀切”的做法、阻碍经济社会秩序恢复，又不能轻率放松防控、导致前功尽弃。在确保疫情防控到位的前提下，推动非疫情防控重点地区企事业单位复工复产，恢复生产生活秩序，事关为疫情防控提供有力物质保障，事关实现全年经济社会发展目标任务。当此之际，迫切要求我们准确分析判断疫情形势，针对不同区域情况完善差异化防控策略，统筹推进疫情防控和经济社会发展工作，坚决夺取疫情防控和实现今年经济社会发展目标双胜利。</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统筹推进疫情防控和经济社会发展工作，首先要增强信心、坚定信心。我们终将战胜疫情，这是确定无疑的。疫情不可避免会对经济</w:t>
      </w:r>
      <w:r w:rsidRPr="00DF2395">
        <w:rPr>
          <w:rFonts w:ascii="仿宋" w:eastAsia="仿宋" w:hAnsi="仿宋" w:hint="eastAsia"/>
          <w:szCs w:val="28"/>
        </w:rPr>
        <w:lastRenderedPageBreak/>
        <w:t>社会造成较大冲击，越是在这个时候，越要用全面、辩证、长远的眼光看待我国发展，不要被问题和困难吓倒。我国是个大国，韧性强、潜力足、回旋余地大，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统筹推进疫情防控和经济社会发展工作，关键是抓好党中央决策部署的贯彻落实。疫情严重或高风险地区要继续集中精力抓好疫情防控工作，中风险地区要依据防控形势有序复工复产，低风险地区要把防控策略调整到外防输入上来，全面恢复生产生活秩序。要加大宏观政策调节力度，重在逆周期调节，对冲疫情影响，防止经济运行滑出合理区间，防止短期冲击演变成趋势性变化。积极的财政政策要更加积极有为，稳健的货币政策要更加注重灵活适度，全面强化</w:t>
      </w:r>
      <w:proofErr w:type="gramStart"/>
      <w:r w:rsidRPr="00DF2395">
        <w:rPr>
          <w:rFonts w:ascii="仿宋" w:eastAsia="仿宋" w:hAnsi="仿宋" w:hint="eastAsia"/>
          <w:szCs w:val="28"/>
        </w:rPr>
        <w:t>稳就业</w:t>
      </w:r>
      <w:proofErr w:type="gramEnd"/>
      <w:r w:rsidRPr="00DF2395">
        <w:rPr>
          <w:rFonts w:ascii="仿宋" w:eastAsia="仿宋" w:hAnsi="仿宋" w:hint="eastAsia"/>
          <w:szCs w:val="28"/>
        </w:rPr>
        <w:t>举措，坚决完成脱贫攻坚任务，不失时机抓好春季农业生产，切实保障基本民生，稳住外贸外资基本盘。抓好这些工作，既要有统筹兼顾之谋、又要有组织实施之能，善于结合实际“弹好钢琴”。特别是要抓好涉及决胜全面建成小康社会、决战脱贫攻坚的重点任务，不能顾此失彼，不能有缓一缓、等一等的思想，不能抓而不细、抓而不实。</w:t>
      </w:r>
    </w:p>
    <w:p w:rsidR="00DF2395" w:rsidRPr="00DF2395" w:rsidRDefault="00DF2395" w:rsidP="00DF2395">
      <w:pPr>
        <w:spacing w:line="360" w:lineRule="auto"/>
        <w:jc w:val="left"/>
        <w:rPr>
          <w:rFonts w:ascii="仿宋" w:eastAsia="仿宋" w:hAnsi="仿宋" w:hint="eastAsia"/>
          <w:szCs w:val="28"/>
        </w:rPr>
      </w:pPr>
      <w:r w:rsidRPr="00DF2395">
        <w:rPr>
          <w:rFonts w:ascii="仿宋" w:eastAsia="仿宋" w:hAnsi="仿宋" w:hint="eastAsia"/>
          <w:szCs w:val="28"/>
        </w:rPr>
        <w:t xml:space="preserve">　　关山万千重，山高人为峰。面对统筹疫情防控和经济社会发展的艰巨任务，只要我们扛起责任、经受考验，在大战中</w:t>
      </w:r>
      <w:proofErr w:type="gramStart"/>
      <w:r w:rsidRPr="00DF2395">
        <w:rPr>
          <w:rFonts w:ascii="仿宋" w:eastAsia="仿宋" w:hAnsi="仿宋" w:hint="eastAsia"/>
          <w:szCs w:val="28"/>
        </w:rPr>
        <w:t>践行</w:t>
      </w:r>
      <w:proofErr w:type="gramEnd"/>
      <w:r w:rsidRPr="00DF2395">
        <w:rPr>
          <w:rFonts w:ascii="仿宋" w:eastAsia="仿宋" w:hAnsi="仿宋" w:hint="eastAsia"/>
          <w:szCs w:val="28"/>
        </w:rPr>
        <w:t>初心使命，在大考中交出合格答卷，就一定能够战胜这场疫情，也一定能够保持我国经济社会良好发展势头，确保全面建成小康社会圆满收官。</w:t>
      </w:r>
    </w:p>
    <w:p w:rsidR="00DF2395" w:rsidRPr="00DF2395" w:rsidRDefault="00DF2395" w:rsidP="00DF2395">
      <w:pPr>
        <w:spacing w:line="360" w:lineRule="auto"/>
        <w:jc w:val="left"/>
        <w:rPr>
          <w:rFonts w:ascii="仿宋" w:eastAsia="仿宋" w:hAnsi="仿宋"/>
          <w:szCs w:val="28"/>
        </w:rPr>
      </w:pPr>
    </w:p>
    <w:p w:rsidR="0046177A" w:rsidRPr="0046177A" w:rsidRDefault="0046177A" w:rsidP="0046177A">
      <w:pPr>
        <w:jc w:val="center"/>
        <w:outlineLvl w:val="0"/>
        <w:rPr>
          <w:rFonts w:ascii="黑体" w:eastAsia="黑体" w:hAnsi="黑体"/>
          <w:b/>
          <w:sz w:val="32"/>
          <w:szCs w:val="32"/>
        </w:rPr>
      </w:pPr>
      <w:bookmarkStart w:id="79" w:name="_Toc33723995"/>
      <w:r w:rsidRPr="0046177A">
        <w:rPr>
          <w:rFonts w:ascii="黑体" w:eastAsia="黑体" w:hAnsi="黑体" w:hint="eastAsia"/>
          <w:b/>
          <w:sz w:val="32"/>
          <w:szCs w:val="32"/>
        </w:rPr>
        <w:lastRenderedPageBreak/>
        <w:t>新华社评论员：落实分区分级精准复工复产</w:t>
      </w:r>
      <w:r>
        <w:rPr>
          <w:rFonts w:ascii="黑体" w:eastAsia="黑体" w:hAnsi="黑体"/>
          <w:b/>
          <w:sz w:val="32"/>
          <w:szCs w:val="32"/>
        </w:rPr>
        <w:br/>
      </w:r>
      <w:r w:rsidRPr="0046177A">
        <w:rPr>
          <w:rFonts w:ascii="黑体" w:eastAsia="黑体" w:hAnsi="黑体" w:hint="eastAsia"/>
          <w:b/>
          <w:sz w:val="32"/>
          <w:szCs w:val="32"/>
        </w:rPr>
        <w:t>——贯彻落</w:t>
      </w:r>
      <w:proofErr w:type="gramStart"/>
      <w:r w:rsidRPr="0046177A">
        <w:rPr>
          <w:rFonts w:ascii="黑体" w:eastAsia="黑体" w:hAnsi="黑体" w:hint="eastAsia"/>
          <w:b/>
          <w:sz w:val="32"/>
          <w:szCs w:val="32"/>
        </w:rPr>
        <w:t>实习近</w:t>
      </w:r>
      <w:proofErr w:type="gramEnd"/>
      <w:r w:rsidRPr="0046177A">
        <w:rPr>
          <w:rFonts w:ascii="黑体" w:eastAsia="黑体" w:hAnsi="黑体" w:hint="eastAsia"/>
          <w:b/>
          <w:sz w:val="32"/>
          <w:szCs w:val="32"/>
        </w:rPr>
        <w:t>平总书记“2·23”重要讲话</w:t>
      </w:r>
      <w:bookmarkEnd w:id="79"/>
    </w:p>
    <w:p w:rsidR="0046177A" w:rsidRPr="0046177A" w:rsidRDefault="0046177A" w:rsidP="0046177A">
      <w:pPr>
        <w:jc w:val="center"/>
        <w:rPr>
          <w:rFonts w:ascii="仿宋" w:eastAsia="仿宋" w:hAnsi="仿宋" w:hint="eastAsia"/>
          <w:szCs w:val="28"/>
        </w:rPr>
      </w:pPr>
      <w:r w:rsidRPr="0046177A">
        <w:rPr>
          <w:rFonts w:ascii="仿宋" w:eastAsia="仿宋" w:hAnsi="仿宋" w:hint="eastAsia"/>
          <w:szCs w:val="28"/>
        </w:rPr>
        <w:t>发布时间：2020年02月24日 19:36 来源：新华社</w:t>
      </w:r>
    </w:p>
    <w:p w:rsidR="0046177A" w:rsidRPr="0046177A" w:rsidRDefault="0046177A" w:rsidP="0046177A">
      <w:pPr>
        <w:jc w:val="center"/>
        <w:outlineLvl w:val="0"/>
        <w:rPr>
          <w:rFonts w:ascii="黑体" w:eastAsia="黑体" w:hAnsi="黑体" w:hint="eastAsia"/>
          <w:b/>
          <w:sz w:val="32"/>
          <w:szCs w:val="32"/>
        </w:rPr>
      </w:pP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习近平总书记在“2·23”重要讲话中，深刻分析当前疫情形势和对经济社会发展影响，就落实分区分级精准复工复产</w:t>
      </w:r>
      <w:proofErr w:type="gramStart"/>
      <w:r w:rsidRPr="0046177A">
        <w:rPr>
          <w:rFonts w:ascii="仿宋" w:eastAsia="仿宋" w:hAnsi="仿宋" w:hint="eastAsia"/>
          <w:szCs w:val="28"/>
        </w:rPr>
        <w:t>作出</w:t>
      </w:r>
      <w:proofErr w:type="gramEnd"/>
      <w:r w:rsidRPr="0046177A">
        <w:rPr>
          <w:rFonts w:ascii="仿宋" w:eastAsia="仿宋" w:hAnsi="仿宋" w:hint="eastAsia"/>
          <w:szCs w:val="28"/>
        </w:rPr>
        <w:t>部署、提出要求，为各地统筹做好疫情防控和经济社会发展工作提供了重要遵循。</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在疫情形势趋缓后，如何统筹好疫情防控和复工复产，是很大的挑战与考验。既不能对不同地区采取“一刀切”的做法、阻碍经济社会秩序恢复，又不能不当放松防控、导致前功尽弃。最根本的，还是要秉持实事求是、求真务实的态度，坚持科学防治、精准施策，建立与疫情防控相适应的经济社会运行秩序。</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落实分区分级精准复工复产，要坚持分类指导，制定和落实差异化防控策略。低风险地区要尽快将防控策略调整到外防输入上来，全面恢复生产生活秩序。中风险地区要依据防控形势，有序复工复产。高风险地区要继续集中精力抓好疫情防控工作。现在，全国有1396个县（区）无确诊病例，还有一些县（区）累计病例很少、基本没有</w:t>
      </w:r>
      <w:r w:rsidRPr="0046177A">
        <w:rPr>
          <w:rFonts w:ascii="仿宋" w:eastAsia="仿宋" w:hAnsi="仿宋" w:hint="eastAsia"/>
          <w:szCs w:val="28"/>
        </w:rPr>
        <w:lastRenderedPageBreak/>
        <w:t>新增病例。随着疫情防控形势持续向好，符合条件的省份要适时下调响应级别并实行动态调整。精准不精准，关键看实际。各地要坚持一切从实际出发，因地制宜，靶向施策，制定明确的疫情分区分级标准，明确不同区域疫情防控和复工复产的具体措施，既要坚决</w:t>
      </w:r>
      <w:proofErr w:type="gramStart"/>
      <w:r w:rsidRPr="0046177A">
        <w:rPr>
          <w:rFonts w:ascii="仿宋" w:eastAsia="仿宋" w:hAnsi="仿宋" w:hint="eastAsia"/>
          <w:szCs w:val="28"/>
        </w:rPr>
        <w:t>防范因</w:t>
      </w:r>
      <w:proofErr w:type="gramEnd"/>
      <w:r w:rsidRPr="0046177A">
        <w:rPr>
          <w:rFonts w:ascii="仿宋" w:eastAsia="仿宋" w:hAnsi="仿宋" w:hint="eastAsia"/>
          <w:szCs w:val="28"/>
        </w:rPr>
        <w:t>复工复产带来疫情扩散风险，也要防止一关了之、一停了之阻碍正常复工复产。</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落实分区分级精准复工复产，要加大对企业的支持、服务力度。在做好疫情防控的基础上，要打通人流、物流堵点，放开货运物流限制，确保员工回得来、原料供得上、产品出得去。各级党委和政府要强化服务意识，把工作做在前面，打通“大动脉”，畅通“微循环”，有序组织务工人员跨区返岗，努力保障已复工和准备复工企业日常防护物资需求。要主动对接企业迫切需求，加大对重点行业和中小企业帮扶力度，让政策跑在受困企业前面。要针对企业复工复产面临的债务偿还、资金周转和扩大融资等迫切问题，创新完善金融支持方式，为防疫重点地区单列信贷规模，为受疫情影响较大的行业、民营和小</w:t>
      </w:r>
      <w:proofErr w:type="gramStart"/>
      <w:r w:rsidRPr="0046177A">
        <w:rPr>
          <w:rFonts w:ascii="仿宋" w:eastAsia="仿宋" w:hAnsi="仿宋" w:hint="eastAsia"/>
          <w:szCs w:val="28"/>
        </w:rPr>
        <w:t>微企业</w:t>
      </w:r>
      <w:proofErr w:type="gramEnd"/>
      <w:r w:rsidRPr="0046177A">
        <w:rPr>
          <w:rFonts w:ascii="仿宋" w:eastAsia="仿宋" w:hAnsi="仿宋" w:hint="eastAsia"/>
          <w:szCs w:val="28"/>
        </w:rPr>
        <w:t>提供专项信贷额度。要调整完善企业还款付息安排，加大贷款展期、续贷力度，适当减免小</w:t>
      </w:r>
      <w:proofErr w:type="gramStart"/>
      <w:r w:rsidRPr="0046177A">
        <w:rPr>
          <w:rFonts w:ascii="仿宋" w:eastAsia="仿宋" w:hAnsi="仿宋" w:hint="eastAsia"/>
          <w:szCs w:val="28"/>
        </w:rPr>
        <w:t>微企业</w:t>
      </w:r>
      <w:proofErr w:type="gramEnd"/>
      <w:r w:rsidRPr="0046177A">
        <w:rPr>
          <w:rFonts w:ascii="仿宋" w:eastAsia="仿宋" w:hAnsi="仿宋" w:hint="eastAsia"/>
          <w:szCs w:val="28"/>
        </w:rPr>
        <w:t>贷款利息，防止企业资金链断裂。</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一手抓疫情防控，一手抓复工复产，贵在精准，要在落实。以“咬定青山不放松”的韧劲、“不破楼兰终不还”的拼劲，把堵点一个一个排除，把问题一个一个解决，才能将工作落到实处，实现疫情防控和经济社会发展的双赢。</w:t>
      </w:r>
    </w:p>
    <w:p w:rsidR="0046177A" w:rsidRDefault="0046177A" w:rsidP="0046177A">
      <w:pPr>
        <w:jc w:val="center"/>
        <w:outlineLvl w:val="0"/>
        <w:rPr>
          <w:rFonts w:ascii="黑体" w:eastAsia="黑体" w:hAnsi="黑体" w:hint="eastAsia"/>
          <w:b/>
          <w:sz w:val="32"/>
          <w:szCs w:val="32"/>
        </w:rPr>
      </w:pPr>
    </w:p>
    <w:p w:rsidR="0046177A" w:rsidRPr="0046177A" w:rsidRDefault="0046177A" w:rsidP="0046177A">
      <w:pPr>
        <w:jc w:val="center"/>
        <w:outlineLvl w:val="0"/>
        <w:rPr>
          <w:rFonts w:ascii="黑体" w:eastAsia="黑体" w:hAnsi="黑体" w:hint="eastAsia"/>
          <w:b/>
          <w:sz w:val="32"/>
          <w:szCs w:val="32"/>
        </w:rPr>
      </w:pPr>
    </w:p>
    <w:p w:rsidR="0046177A" w:rsidRPr="0046177A" w:rsidRDefault="0046177A" w:rsidP="0046177A">
      <w:pPr>
        <w:jc w:val="center"/>
        <w:outlineLvl w:val="0"/>
        <w:rPr>
          <w:rFonts w:ascii="黑体" w:eastAsia="黑体" w:hAnsi="黑体"/>
          <w:b/>
          <w:sz w:val="32"/>
          <w:szCs w:val="32"/>
        </w:rPr>
      </w:pPr>
      <w:bookmarkStart w:id="80" w:name="_Toc33723996"/>
      <w:r w:rsidRPr="0046177A">
        <w:rPr>
          <w:rFonts w:ascii="黑体" w:eastAsia="黑体" w:hAnsi="黑体" w:hint="eastAsia"/>
          <w:b/>
          <w:sz w:val="32"/>
          <w:szCs w:val="32"/>
        </w:rPr>
        <w:lastRenderedPageBreak/>
        <w:t>新华社评论员：激发同舟共济、共克时艰的磅礴力量</w:t>
      </w:r>
      <w:r>
        <w:rPr>
          <w:rFonts w:ascii="黑体" w:eastAsia="黑体" w:hAnsi="黑体"/>
          <w:b/>
          <w:sz w:val="32"/>
          <w:szCs w:val="32"/>
        </w:rPr>
        <w:br/>
      </w:r>
      <w:r w:rsidRPr="0046177A">
        <w:rPr>
          <w:rFonts w:ascii="黑体" w:eastAsia="黑体" w:hAnsi="黑体" w:hint="eastAsia"/>
          <w:b/>
          <w:sz w:val="32"/>
          <w:szCs w:val="32"/>
        </w:rPr>
        <w:t>——贯彻落</w:t>
      </w:r>
      <w:proofErr w:type="gramStart"/>
      <w:r w:rsidRPr="0046177A">
        <w:rPr>
          <w:rFonts w:ascii="黑体" w:eastAsia="黑体" w:hAnsi="黑体" w:hint="eastAsia"/>
          <w:b/>
          <w:sz w:val="32"/>
          <w:szCs w:val="32"/>
        </w:rPr>
        <w:t>实习近</w:t>
      </w:r>
      <w:proofErr w:type="gramEnd"/>
      <w:r w:rsidRPr="0046177A">
        <w:rPr>
          <w:rFonts w:ascii="黑体" w:eastAsia="黑体" w:hAnsi="黑体" w:hint="eastAsia"/>
          <w:b/>
          <w:sz w:val="32"/>
          <w:szCs w:val="32"/>
        </w:rPr>
        <w:t>平总书记“2·23”重要讲话</w:t>
      </w:r>
      <w:bookmarkEnd w:id="80"/>
    </w:p>
    <w:p w:rsidR="0046177A" w:rsidRPr="0046177A" w:rsidRDefault="0046177A" w:rsidP="0046177A">
      <w:pPr>
        <w:jc w:val="center"/>
        <w:rPr>
          <w:rFonts w:ascii="仿宋" w:eastAsia="仿宋" w:hAnsi="仿宋" w:hint="eastAsia"/>
          <w:szCs w:val="28"/>
        </w:rPr>
      </w:pPr>
      <w:r w:rsidRPr="0046177A">
        <w:rPr>
          <w:rFonts w:ascii="仿宋" w:eastAsia="仿宋" w:hAnsi="仿宋" w:hint="eastAsia"/>
          <w:szCs w:val="28"/>
        </w:rPr>
        <w:t>发布时间：2020年02月25日 18:57 来源：新华社</w:t>
      </w:r>
    </w:p>
    <w:p w:rsidR="0046177A" w:rsidRPr="0046177A" w:rsidRDefault="0046177A" w:rsidP="0046177A">
      <w:pPr>
        <w:jc w:val="center"/>
        <w:outlineLvl w:val="0"/>
        <w:rPr>
          <w:rFonts w:ascii="黑体" w:eastAsia="黑体" w:hAnsi="黑体" w:hint="eastAsia"/>
          <w:b/>
          <w:sz w:val="32"/>
          <w:szCs w:val="32"/>
        </w:rPr>
      </w:pP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中华民族历史上经历过很多磨难，但从来没有被压垮过，而是愈挫愈勇，不断在磨难中成长、从磨难中奋起。”23日，习近平总书记在统筹推进新冠肺炎疫情防控和经济社会发展工作部署会议发表重要讲话，全面总结新冠肺炎疫情防控工作，深刻分析当前疫情形势，提出了加强党的领导、统筹推进疫情防控和经济社会发展工作的重点任务和重大举措，为我们全面打赢疫情防控人民战争、总体战、阻击战，努力实现全年经济社会发展目标任务，指明了正确方向，注入了强大力量。</w:t>
      </w: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这次新冠肺炎疫情，是新中国成立以来在我国发生的传播速度最快、感染范围最广、防控难度最大的一次重大突发公共卫生事件。在以习近平同志为核心的党中央坚强领导下，全国人民团结一心、奋勇拼搏，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当前，疫情形势依然严峻复杂，防控正处在最吃劲的关键阶段。逆水行舟用力撑，一篙松劲退千寻。越是胶着对垒的时候，越要坚定必胜信念，咬紧牙关，高度警惕麻痹思想、厌战情绪、侥幸心理、松劲心态，毫不放松抓紧抓实抓细各项防控工作，不获全胜决不轻言成</w:t>
      </w:r>
      <w:r w:rsidRPr="0046177A">
        <w:rPr>
          <w:rFonts w:ascii="仿宋" w:eastAsia="仿宋" w:hAnsi="仿宋" w:hint="eastAsia"/>
          <w:szCs w:val="28"/>
        </w:rPr>
        <w:lastRenderedPageBreak/>
        <w:t>功。</w:t>
      </w: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抓紧抓实抓细各项防控工作，关键是抓好重点地区的疫情防控，坚决防止疫情扩散蔓延。要坚决打好湖北保卫战、武汉保卫战，紧紧扭住城乡社区防控和患者救治两个关键，坚决遏制疫情扩散输出，加强力量薄弱地区防控，切实提高收治率和治愈率、降低感染率和病亡率。要全力做好首都北京的疫情防控工作，坚决抓好外防输入、内防扩散两大环节，加强京津冀地区联防联控，尽最大可能切断传染源，牢牢把握防控工作主动权。</w:t>
      </w: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“用药如用兵，用</w:t>
      </w:r>
      <w:proofErr w:type="gramStart"/>
      <w:r w:rsidRPr="0046177A">
        <w:rPr>
          <w:rFonts w:ascii="仿宋" w:eastAsia="仿宋" w:hAnsi="仿宋" w:hint="eastAsia"/>
          <w:szCs w:val="28"/>
        </w:rPr>
        <w:t>医</w:t>
      </w:r>
      <w:proofErr w:type="gramEnd"/>
      <w:r w:rsidRPr="0046177A">
        <w:rPr>
          <w:rFonts w:ascii="仿宋" w:eastAsia="仿宋" w:hAnsi="仿宋" w:hint="eastAsia"/>
          <w:szCs w:val="28"/>
        </w:rPr>
        <w:t>如用将。”抓紧抓实抓细各项防控工作，需要科学调配医疗力量和重要物资。要关心关爱一线医务人员，落实防护物资、生活物资保障和防护措施，落实工资待遇、临时性工作补助、卫生防疫津贴待遇，切实加强防止医院感染工作，帮助医务人员解除后顾之忧，使他们始终保持昂扬斗志、旺盛精力，持续健康投入抗</w:t>
      </w:r>
      <w:proofErr w:type="gramStart"/>
      <w:r w:rsidRPr="0046177A">
        <w:rPr>
          <w:rFonts w:ascii="仿宋" w:eastAsia="仿宋" w:hAnsi="仿宋" w:hint="eastAsia"/>
          <w:szCs w:val="28"/>
        </w:rPr>
        <w:t>疫</w:t>
      </w:r>
      <w:proofErr w:type="gramEnd"/>
      <w:r w:rsidRPr="0046177A">
        <w:rPr>
          <w:rFonts w:ascii="仿宋" w:eastAsia="仿宋" w:hAnsi="仿宋" w:hint="eastAsia"/>
          <w:szCs w:val="28"/>
        </w:rPr>
        <w:t>斗争。要密切监测市场供需动态，积极组织蔬菜和畜禽等生产，畅通运输通道和物流配送，解决好生活必需品供应的“最后一公里”。</w:t>
      </w:r>
    </w:p>
    <w:p w:rsid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在人类与疫病的斗争中，科学始终是最有力的武器。抓紧抓实抓细各项防控工作，必须用好科学的力量。要加快科技研发攻关，综合多学科力量开展科研攻关，加大药品和疫苗研发力度，及时总结推广有效诊疗方案，力争早日取得突破，为保障人民群众生命安全和身体健康构筑更坚实防线。</w:t>
      </w:r>
    </w:p>
    <w:p w:rsidR="0046177A" w:rsidRPr="0046177A" w:rsidRDefault="0046177A" w:rsidP="0046177A">
      <w:pPr>
        <w:spacing w:line="360" w:lineRule="auto"/>
        <w:jc w:val="left"/>
        <w:rPr>
          <w:rFonts w:ascii="仿宋" w:eastAsia="仿宋" w:hAnsi="仿宋" w:hint="eastAsia"/>
          <w:szCs w:val="28"/>
        </w:rPr>
      </w:pPr>
      <w:r w:rsidRPr="0046177A">
        <w:rPr>
          <w:rFonts w:ascii="仿宋" w:eastAsia="仿宋" w:hAnsi="仿宋" w:hint="eastAsia"/>
          <w:szCs w:val="28"/>
        </w:rPr>
        <w:t xml:space="preserve">　　“积力之所举，则无不胜也”。抓紧抓实抓细各项防控工作，需要进一步凝心聚力，激发同舟共济、共克时艰的磅礴力量。要继续做好党中央重大决策部署的宣传解读，广泛宣传抗</w:t>
      </w:r>
      <w:proofErr w:type="gramStart"/>
      <w:r w:rsidRPr="0046177A">
        <w:rPr>
          <w:rFonts w:ascii="仿宋" w:eastAsia="仿宋" w:hAnsi="仿宋" w:hint="eastAsia"/>
          <w:szCs w:val="28"/>
        </w:rPr>
        <w:t>疫</w:t>
      </w:r>
      <w:proofErr w:type="gramEnd"/>
      <w:r w:rsidRPr="0046177A">
        <w:rPr>
          <w:rFonts w:ascii="仿宋" w:eastAsia="仿宋" w:hAnsi="仿宋" w:hint="eastAsia"/>
          <w:szCs w:val="28"/>
        </w:rPr>
        <w:t>一线的感人事迹，主动回应社会关切，让人民群众吃下定心丸，用正能量感召人、激励</w:t>
      </w:r>
      <w:r w:rsidRPr="0046177A">
        <w:rPr>
          <w:rFonts w:ascii="仿宋" w:eastAsia="仿宋" w:hAnsi="仿宋" w:hint="eastAsia"/>
          <w:szCs w:val="28"/>
        </w:rPr>
        <w:lastRenderedPageBreak/>
        <w:t>人。要及时化解疫情防控中出现的苗头性、趋势性问题，切实维护社会稳定，在法治轨道上统筹推进各项防控工作，不断以扎实成效强信心、聚民心，坚决打赢疫情防控人民战争、总体战、阻击战。</w:t>
      </w: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7E4FF5">
      <w:pPr>
        <w:outlineLvl w:val="0"/>
        <w:rPr>
          <w:rFonts w:ascii="黑体" w:eastAsia="黑体" w:hAnsi="黑体" w:hint="eastAsia"/>
          <w:b/>
          <w:sz w:val="32"/>
          <w:szCs w:val="32"/>
        </w:rPr>
      </w:pPr>
    </w:p>
    <w:p w:rsidR="0046177A" w:rsidRDefault="0046177A" w:rsidP="0046177A">
      <w:pPr>
        <w:jc w:val="center"/>
        <w:outlineLvl w:val="0"/>
        <w:rPr>
          <w:rFonts w:ascii="黑体" w:eastAsia="黑体" w:hAnsi="黑体" w:hint="eastAsia"/>
          <w:b/>
          <w:sz w:val="32"/>
          <w:szCs w:val="32"/>
        </w:rPr>
      </w:pPr>
      <w:bookmarkStart w:id="81" w:name="_Toc33723997"/>
      <w:r w:rsidRPr="0046177A">
        <w:rPr>
          <w:rFonts w:ascii="黑体" w:eastAsia="黑体" w:hAnsi="黑体" w:hint="eastAsia"/>
          <w:b/>
          <w:sz w:val="32"/>
          <w:szCs w:val="32"/>
        </w:rPr>
        <w:lastRenderedPageBreak/>
        <w:t>新华社评论员：把发展潜力和动能充分释放出来</w:t>
      </w:r>
      <w:r>
        <w:rPr>
          <w:rFonts w:ascii="黑体" w:eastAsia="黑体" w:hAnsi="黑体"/>
          <w:b/>
          <w:sz w:val="32"/>
          <w:szCs w:val="32"/>
        </w:rPr>
        <w:br/>
      </w:r>
      <w:r w:rsidRPr="0046177A">
        <w:rPr>
          <w:rFonts w:ascii="黑体" w:eastAsia="黑体" w:hAnsi="黑体" w:hint="eastAsia"/>
          <w:b/>
          <w:sz w:val="32"/>
          <w:szCs w:val="32"/>
        </w:rPr>
        <w:t>——贯彻落</w:t>
      </w:r>
      <w:proofErr w:type="gramStart"/>
      <w:r w:rsidRPr="0046177A">
        <w:rPr>
          <w:rFonts w:ascii="黑体" w:eastAsia="黑体" w:hAnsi="黑体" w:hint="eastAsia"/>
          <w:b/>
          <w:sz w:val="32"/>
          <w:szCs w:val="32"/>
        </w:rPr>
        <w:t>实习近</w:t>
      </w:r>
      <w:proofErr w:type="gramEnd"/>
      <w:r w:rsidRPr="0046177A">
        <w:rPr>
          <w:rFonts w:ascii="黑体" w:eastAsia="黑体" w:hAnsi="黑体" w:hint="eastAsia"/>
          <w:b/>
          <w:sz w:val="32"/>
          <w:szCs w:val="32"/>
        </w:rPr>
        <w:t>平总书记“2·23”重要讲话</w:t>
      </w:r>
      <w:bookmarkEnd w:id="81"/>
    </w:p>
    <w:p w:rsidR="0046177A" w:rsidRPr="0046177A" w:rsidRDefault="0046177A" w:rsidP="0046177A">
      <w:pPr>
        <w:spacing w:line="360" w:lineRule="auto"/>
        <w:jc w:val="center"/>
        <w:rPr>
          <w:rFonts w:ascii="仿宋" w:eastAsia="仿宋" w:hAnsi="仿宋" w:hint="eastAsia"/>
          <w:szCs w:val="28"/>
        </w:rPr>
      </w:pPr>
      <w:r w:rsidRPr="0046177A">
        <w:rPr>
          <w:rFonts w:ascii="仿宋" w:eastAsia="仿宋" w:hAnsi="仿宋" w:hint="eastAsia"/>
          <w:szCs w:val="28"/>
        </w:rPr>
        <w:t>发布时间：2020年02月25日 21:32 来源：新华社</w:t>
      </w:r>
    </w:p>
    <w:p w:rsidR="0046177A" w:rsidRPr="0046177A" w:rsidRDefault="0046177A" w:rsidP="0046177A">
      <w:pPr>
        <w:jc w:val="center"/>
        <w:outlineLvl w:val="0"/>
        <w:rPr>
          <w:rFonts w:ascii="黑体" w:eastAsia="黑体" w:hAnsi="黑体" w:hint="eastAsia"/>
          <w:b/>
          <w:sz w:val="32"/>
          <w:szCs w:val="32"/>
        </w:rPr>
      </w:pP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把我国发展的巨大潜力和强大动能充分释放出来，就能够实现今年经济社会发展目标任务。”习近平总书记在“2·23”重要讲话中，深入分析疫情对经济社会发展的影响，就统筹推进疫情防控和经济社会发展工作</w:t>
      </w:r>
      <w:proofErr w:type="gramStart"/>
      <w:r w:rsidRPr="0046177A">
        <w:rPr>
          <w:rFonts w:ascii="仿宋" w:eastAsia="仿宋" w:hAnsi="仿宋" w:hint="eastAsia"/>
          <w:szCs w:val="28"/>
        </w:rPr>
        <w:t>作出</w:t>
      </w:r>
      <w:proofErr w:type="gramEnd"/>
      <w:r w:rsidRPr="0046177A">
        <w:rPr>
          <w:rFonts w:ascii="仿宋" w:eastAsia="仿宋" w:hAnsi="仿宋" w:hint="eastAsia"/>
          <w:szCs w:val="28"/>
        </w:rPr>
        <w:t>科学部署，为保持经济社会平稳有序发展，实现决胜全面建成小康社会、决战脱贫攻坚的目标任务，提供了思想和行动指南。</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新冠肺炎疫情不可避免会对经济社会造成较大冲击。越是在这个时候，越要用全面、辩证、长远的眼光看待我国发展，越要增强信心、坚定信心。风物长宜放眼量。综合起来看，疫情的冲击是短期的、总体上是可控的，我国经济长期向好的基本面没有变，也不会变。“中国经济是一片大海，而不是一个小池塘。”只要我们保持定力、鼓舞干劲，把我国发展的巨大潜力和强大动能充分释放出来，就一定能有效应对这次疫情，在攻坚克难中开创发展新局面。</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把发展潜力和动能充分释放出来，需要加大宏观政策调节力度，强化政策的支撑和引导作用。运用宏观政策进行逆周期调节，能够有效对冲疫情影响，防止经济运行滑出合理区间，防止短期冲击演变成趋势性变化。从积极的财政政策要更加积极有为，到稳健的货币政策要更加注重灵活适度；从研究出台阶段性、有针对性的减税降费政策，到把支持实体经济恢复发展放到更加突出的位置，中央出台的一系列</w:t>
      </w:r>
      <w:r w:rsidRPr="0046177A">
        <w:rPr>
          <w:rFonts w:ascii="仿宋" w:eastAsia="仿宋" w:hAnsi="仿宋" w:hint="eastAsia"/>
          <w:szCs w:val="28"/>
        </w:rPr>
        <w:lastRenderedPageBreak/>
        <w:t>政策举措，聚焦突出问题、服务市场主体，为企业复工复产、渡过难关提供了有力支持。把好政策落实落细，切实增强企业的获得感，就能有效激发市场活力、坚定发展信心。</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把发展潜力和动能充分释放出来，需要夯实发展的底盘。就业是民生之本，</w:t>
      </w:r>
      <w:proofErr w:type="gramStart"/>
      <w:r w:rsidRPr="0046177A">
        <w:rPr>
          <w:rFonts w:ascii="仿宋" w:eastAsia="仿宋" w:hAnsi="仿宋" w:hint="eastAsia"/>
          <w:szCs w:val="28"/>
        </w:rPr>
        <w:t>稳就业</w:t>
      </w:r>
      <w:proofErr w:type="gramEnd"/>
      <w:r w:rsidRPr="0046177A">
        <w:rPr>
          <w:rFonts w:ascii="仿宋" w:eastAsia="仿宋" w:hAnsi="仿宋" w:hint="eastAsia"/>
          <w:szCs w:val="28"/>
        </w:rPr>
        <w:t>是“六稳”的基石。要实施好就业优先政策，根据就业形势变化调整政策力度，减负、稳岗、</w:t>
      </w:r>
      <w:proofErr w:type="gramStart"/>
      <w:r w:rsidRPr="0046177A">
        <w:rPr>
          <w:rFonts w:ascii="仿宋" w:eastAsia="仿宋" w:hAnsi="仿宋" w:hint="eastAsia"/>
          <w:szCs w:val="28"/>
        </w:rPr>
        <w:t>扩就业</w:t>
      </w:r>
      <w:proofErr w:type="gramEnd"/>
      <w:r w:rsidRPr="0046177A">
        <w:rPr>
          <w:rFonts w:ascii="仿宋" w:eastAsia="仿宋" w:hAnsi="仿宋" w:hint="eastAsia"/>
          <w:szCs w:val="28"/>
        </w:rPr>
        <w:t>并举，针对部分企业缺工严重、</w:t>
      </w:r>
      <w:proofErr w:type="gramStart"/>
      <w:r w:rsidRPr="0046177A">
        <w:rPr>
          <w:rFonts w:ascii="仿宋" w:eastAsia="仿宋" w:hAnsi="仿宋" w:hint="eastAsia"/>
          <w:szCs w:val="28"/>
        </w:rPr>
        <w:t>稳岗压力</w:t>
      </w:r>
      <w:proofErr w:type="gramEnd"/>
      <w:r w:rsidRPr="0046177A">
        <w:rPr>
          <w:rFonts w:ascii="仿宋" w:eastAsia="仿宋" w:hAnsi="仿宋" w:hint="eastAsia"/>
          <w:szCs w:val="28"/>
        </w:rPr>
        <w:t>大和重点群体就业难等突出矛盾，因地</w:t>
      </w:r>
      <w:proofErr w:type="gramStart"/>
      <w:r w:rsidRPr="0046177A">
        <w:rPr>
          <w:rFonts w:ascii="仿宋" w:eastAsia="仿宋" w:hAnsi="仿宋" w:hint="eastAsia"/>
          <w:szCs w:val="28"/>
        </w:rPr>
        <w:t>因企因人</w:t>
      </w:r>
      <w:proofErr w:type="gramEnd"/>
      <w:r w:rsidRPr="0046177A">
        <w:rPr>
          <w:rFonts w:ascii="仿宋" w:eastAsia="仿宋" w:hAnsi="仿宋" w:hint="eastAsia"/>
          <w:szCs w:val="28"/>
        </w:rPr>
        <w:t>分类帮扶，支持多渠道灵活就业。扩大消费是对冲疫情影响的重要着力点之一。要积极扩大有效需求，促进消费回补和潜力释放，稳定汽车等传统大宗消费，推动服务消费提质扩容，更好满足居民健康生活消费需求。要切实做好民生保障工作，强化对困难群众的兜底保障，促进经济发展和民生改善良性循环。</w:t>
      </w:r>
    </w:p>
    <w:p w:rsid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把发展潜力和动能充分释放出来，需要深化对外开放和国际合作，稳住外贸外资基本盘。要保障外贸产业链、供应链畅通运转，稳定国际市场份额。要用足用好出口退税、出口信用保险等合</w:t>
      </w:r>
      <w:proofErr w:type="gramStart"/>
      <w:r w:rsidRPr="0046177A">
        <w:rPr>
          <w:rFonts w:ascii="仿宋" w:eastAsia="仿宋" w:hAnsi="仿宋" w:hint="eastAsia"/>
          <w:szCs w:val="28"/>
        </w:rPr>
        <w:t>规</w:t>
      </w:r>
      <w:proofErr w:type="gramEnd"/>
      <w:r w:rsidRPr="0046177A">
        <w:rPr>
          <w:rFonts w:ascii="仿宋" w:eastAsia="仿宋" w:hAnsi="仿宋" w:hint="eastAsia"/>
          <w:szCs w:val="28"/>
        </w:rPr>
        <w:t>的外贸政策工具，保障外贸产业链、供应链畅通运转，抓好重大外资项目落地，扩大金融等服务业对外开放，继续优化营商环境，增强外商长期投资经营的信心。</w:t>
      </w:r>
    </w:p>
    <w:p w:rsidR="0046177A" w:rsidRPr="0046177A" w:rsidRDefault="0046177A" w:rsidP="0046177A">
      <w:pPr>
        <w:spacing w:line="360" w:lineRule="auto"/>
        <w:rPr>
          <w:rFonts w:ascii="仿宋" w:eastAsia="仿宋" w:hAnsi="仿宋" w:hint="eastAsia"/>
          <w:szCs w:val="28"/>
        </w:rPr>
      </w:pPr>
      <w:r w:rsidRPr="0046177A">
        <w:rPr>
          <w:rFonts w:ascii="仿宋" w:eastAsia="仿宋" w:hAnsi="仿宋" w:hint="eastAsia"/>
          <w:szCs w:val="28"/>
        </w:rPr>
        <w:t xml:space="preserve">　　危中有机，事在人为。疫情面前，一些传统行业受冲击较大，而智能制造、无人配送、在线消费、医疗健康等新兴产业展现出强大成长潜力。只要我们坚定高质量发展方向不动摇，善于变压力为动力、化危为机，就一定能在抗击疫情的大考中，交出经济社会发展的合格答卷。</w:t>
      </w:r>
    </w:p>
    <w:p w:rsidR="00DF2395" w:rsidRPr="00DF2395" w:rsidRDefault="00DF2395" w:rsidP="007E4FF5">
      <w:pPr>
        <w:outlineLvl w:val="0"/>
        <w:rPr>
          <w:rFonts w:ascii="黑体" w:eastAsia="黑体" w:hAnsi="黑体"/>
          <w:b/>
          <w:sz w:val="32"/>
          <w:szCs w:val="32"/>
        </w:rPr>
      </w:pPr>
    </w:p>
    <w:sectPr w:rsidR="00DF2395" w:rsidRPr="00DF2395" w:rsidSect="00A74C79">
      <w:footerReference w:type="default" r:id="rId13"/>
      <w:pgSz w:w="11906" w:h="16838"/>
      <w:pgMar w:top="1440" w:right="1800" w:bottom="1440" w:left="1800" w:header="851" w:footer="992" w:gutter="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D0" w:rsidRDefault="00C560D0" w:rsidP="00A74C79">
      <w:r>
        <w:separator/>
      </w:r>
    </w:p>
  </w:endnote>
  <w:endnote w:type="continuationSeparator" w:id="0">
    <w:p w:rsidR="00C560D0" w:rsidRDefault="00C560D0" w:rsidP="00A7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6757"/>
      <w:docPartObj>
        <w:docPartGallery w:val="Page Numbers (Bottom of Page)"/>
        <w:docPartUnique/>
      </w:docPartObj>
    </w:sdtPr>
    <w:sdtContent>
      <w:sdt>
        <w:sdtPr>
          <w:id w:val="171357217"/>
          <w:docPartObj>
            <w:docPartGallery w:val="Page Numbers (Top of Page)"/>
            <w:docPartUnique/>
          </w:docPartObj>
        </w:sdtPr>
        <w:sdtContent>
          <w:p w:rsidR="00262D6D" w:rsidRDefault="00262D6D">
            <w:pPr>
              <w:pStyle w:val="a6"/>
              <w:jc w:val="center"/>
            </w:pPr>
            <w:r>
              <w:rPr>
                <w:b/>
                <w:sz w:val="24"/>
                <w:szCs w:val="24"/>
              </w:rPr>
              <w:fldChar w:fldCharType="begin"/>
            </w:r>
            <w:r>
              <w:rPr>
                <w:b/>
              </w:rPr>
              <w:instrText>PAGE</w:instrText>
            </w:r>
            <w:r>
              <w:rPr>
                <w:b/>
                <w:sz w:val="24"/>
                <w:szCs w:val="24"/>
              </w:rPr>
              <w:fldChar w:fldCharType="separate"/>
            </w:r>
            <w:r w:rsidR="0046177A">
              <w:rPr>
                <w:b/>
                <w:noProof/>
              </w:rPr>
              <w:t>53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6177A">
              <w:rPr>
                <w:b/>
                <w:noProof/>
              </w:rPr>
              <w:t>53</w:t>
            </w:r>
            <w:r>
              <w:rPr>
                <w:b/>
                <w:sz w:val="24"/>
                <w:szCs w:val="24"/>
              </w:rPr>
              <w:fldChar w:fldCharType="end"/>
            </w:r>
          </w:p>
        </w:sdtContent>
      </w:sdt>
    </w:sdtContent>
  </w:sdt>
  <w:p w:rsidR="00262D6D" w:rsidRDefault="00262D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D0" w:rsidRDefault="00C560D0" w:rsidP="00A74C79">
      <w:r>
        <w:separator/>
      </w:r>
    </w:p>
  </w:footnote>
  <w:footnote w:type="continuationSeparator" w:id="0">
    <w:p w:rsidR="00C560D0" w:rsidRDefault="00C560D0" w:rsidP="00A7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2"/>
    <w:rsid w:val="00031876"/>
    <w:rsid w:val="000415A3"/>
    <w:rsid w:val="000C731D"/>
    <w:rsid w:val="0012238C"/>
    <w:rsid w:val="001A4F1D"/>
    <w:rsid w:val="001B3260"/>
    <w:rsid w:val="001C200A"/>
    <w:rsid w:val="001C45A8"/>
    <w:rsid w:val="00211E77"/>
    <w:rsid w:val="00235124"/>
    <w:rsid w:val="00250614"/>
    <w:rsid w:val="00256F4F"/>
    <w:rsid w:val="00262D6D"/>
    <w:rsid w:val="002B1774"/>
    <w:rsid w:val="002C37A4"/>
    <w:rsid w:val="002D193A"/>
    <w:rsid w:val="00337BA2"/>
    <w:rsid w:val="00386CEA"/>
    <w:rsid w:val="00392BAB"/>
    <w:rsid w:val="003C7CDA"/>
    <w:rsid w:val="003E20E3"/>
    <w:rsid w:val="00434CFA"/>
    <w:rsid w:val="0046177A"/>
    <w:rsid w:val="005156B1"/>
    <w:rsid w:val="00543D8B"/>
    <w:rsid w:val="00556535"/>
    <w:rsid w:val="00571C46"/>
    <w:rsid w:val="006E50B1"/>
    <w:rsid w:val="007034B6"/>
    <w:rsid w:val="00781A4C"/>
    <w:rsid w:val="007C7AD4"/>
    <w:rsid w:val="007E4FF5"/>
    <w:rsid w:val="00836336"/>
    <w:rsid w:val="0089294A"/>
    <w:rsid w:val="00906CC9"/>
    <w:rsid w:val="00941CFE"/>
    <w:rsid w:val="00980DDC"/>
    <w:rsid w:val="00A05F4C"/>
    <w:rsid w:val="00A065F7"/>
    <w:rsid w:val="00A31740"/>
    <w:rsid w:val="00A542E4"/>
    <w:rsid w:val="00A74C79"/>
    <w:rsid w:val="00AB7C40"/>
    <w:rsid w:val="00AE0EEB"/>
    <w:rsid w:val="00B92928"/>
    <w:rsid w:val="00C560D0"/>
    <w:rsid w:val="00C6623D"/>
    <w:rsid w:val="00CE7FE1"/>
    <w:rsid w:val="00D06CD2"/>
    <w:rsid w:val="00D857F0"/>
    <w:rsid w:val="00D8597F"/>
    <w:rsid w:val="00DB1FF7"/>
    <w:rsid w:val="00DF2395"/>
    <w:rsid w:val="00E1516C"/>
    <w:rsid w:val="00E63F94"/>
    <w:rsid w:val="00E94F10"/>
    <w:rsid w:val="00EC0C77"/>
    <w:rsid w:val="00EF165D"/>
    <w:rsid w:val="00F41002"/>
    <w:rsid w:val="00F604AF"/>
    <w:rsid w:val="00FF1CD7"/>
    <w:rsid w:val="00FF2C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D2"/>
    <w:pPr>
      <w:widowControl w:val="0"/>
      <w:jc w:val="both"/>
    </w:pPr>
    <w:rPr>
      <w:rFonts w:ascii="Calibri" w:eastAsia="宋体" w:hAnsi="Calibri" w:cs="Times New Roman"/>
      <w:sz w:val="28"/>
      <w:szCs w:val="24"/>
    </w:rPr>
  </w:style>
  <w:style w:type="paragraph" w:styleId="1">
    <w:name w:val="heading 1"/>
    <w:basedOn w:val="a"/>
    <w:next w:val="a"/>
    <w:link w:val="1Char"/>
    <w:uiPriority w:val="9"/>
    <w:qFormat/>
    <w:rsid w:val="00A74C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4F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542E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31876"/>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6CD2"/>
    <w:rPr>
      <w:color w:val="000000"/>
      <w:u w:val="none"/>
    </w:rPr>
  </w:style>
  <w:style w:type="paragraph" w:styleId="30">
    <w:name w:val="toc 3"/>
    <w:basedOn w:val="a"/>
    <w:next w:val="a"/>
    <w:autoRedefine/>
    <w:uiPriority w:val="39"/>
    <w:rsid w:val="00D06CD2"/>
    <w:pPr>
      <w:tabs>
        <w:tab w:val="right" w:leader="dot" w:pos="8296"/>
      </w:tabs>
      <w:spacing w:line="360" w:lineRule="auto"/>
    </w:pPr>
  </w:style>
  <w:style w:type="paragraph" w:styleId="a4">
    <w:name w:val="Balloon Text"/>
    <w:basedOn w:val="a"/>
    <w:link w:val="Char"/>
    <w:uiPriority w:val="99"/>
    <w:semiHidden/>
    <w:unhideWhenUsed/>
    <w:rsid w:val="00906CC9"/>
    <w:rPr>
      <w:sz w:val="18"/>
      <w:szCs w:val="18"/>
    </w:rPr>
  </w:style>
  <w:style w:type="character" w:customStyle="1" w:styleId="Char">
    <w:name w:val="批注框文本 Char"/>
    <w:basedOn w:val="a0"/>
    <w:link w:val="a4"/>
    <w:uiPriority w:val="99"/>
    <w:semiHidden/>
    <w:rsid w:val="00906CC9"/>
    <w:rPr>
      <w:rFonts w:ascii="Calibri" w:eastAsia="宋体" w:hAnsi="Calibri" w:cs="Times New Roman"/>
      <w:sz w:val="18"/>
      <w:szCs w:val="18"/>
    </w:rPr>
  </w:style>
  <w:style w:type="paragraph" w:styleId="a5">
    <w:name w:val="header"/>
    <w:basedOn w:val="a"/>
    <w:link w:val="Char0"/>
    <w:uiPriority w:val="99"/>
    <w:unhideWhenUsed/>
    <w:rsid w:val="00A74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74C79"/>
    <w:rPr>
      <w:rFonts w:ascii="Calibri" w:eastAsia="宋体" w:hAnsi="Calibri" w:cs="Times New Roman"/>
      <w:sz w:val="18"/>
      <w:szCs w:val="18"/>
    </w:rPr>
  </w:style>
  <w:style w:type="paragraph" w:styleId="a6">
    <w:name w:val="footer"/>
    <w:basedOn w:val="a"/>
    <w:link w:val="Char1"/>
    <w:uiPriority w:val="99"/>
    <w:unhideWhenUsed/>
    <w:rsid w:val="00A74C79"/>
    <w:pPr>
      <w:tabs>
        <w:tab w:val="center" w:pos="4153"/>
        <w:tab w:val="right" w:pos="8306"/>
      </w:tabs>
      <w:snapToGrid w:val="0"/>
      <w:jc w:val="left"/>
    </w:pPr>
    <w:rPr>
      <w:sz w:val="18"/>
      <w:szCs w:val="18"/>
    </w:rPr>
  </w:style>
  <w:style w:type="character" w:customStyle="1" w:styleId="Char1">
    <w:name w:val="页脚 Char"/>
    <w:basedOn w:val="a0"/>
    <w:link w:val="a6"/>
    <w:uiPriority w:val="99"/>
    <w:rsid w:val="00A74C79"/>
    <w:rPr>
      <w:rFonts w:ascii="Calibri" w:eastAsia="宋体" w:hAnsi="Calibri" w:cs="Times New Roman"/>
      <w:sz w:val="18"/>
      <w:szCs w:val="18"/>
    </w:rPr>
  </w:style>
  <w:style w:type="character" w:customStyle="1" w:styleId="1Char">
    <w:name w:val="标题 1 Char"/>
    <w:basedOn w:val="a0"/>
    <w:link w:val="1"/>
    <w:uiPriority w:val="9"/>
    <w:rsid w:val="00A74C79"/>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A74C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74C79"/>
  </w:style>
  <w:style w:type="paragraph" w:styleId="20">
    <w:name w:val="toc 2"/>
    <w:basedOn w:val="a"/>
    <w:next w:val="a"/>
    <w:autoRedefine/>
    <w:uiPriority w:val="39"/>
    <w:unhideWhenUsed/>
    <w:rsid w:val="002B1774"/>
    <w:pPr>
      <w:ind w:leftChars="200" w:left="420"/>
    </w:pPr>
  </w:style>
  <w:style w:type="paragraph" w:customStyle="1" w:styleId="sou">
    <w:name w:val="sou"/>
    <w:basedOn w:val="a"/>
    <w:rsid w:val="001A4F1D"/>
    <w:pPr>
      <w:widowControl/>
      <w:spacing w:before="100" w:beforeAutospacing="1" w:after="100" w:afterAutospacing="1"/>
      <w:jc w:val="left"/>
    </w:pPr>
    <w:rPr>
      <w:rFonts w:ascii="宋体" w:hAnsi="宋体" w:cs="宋体"/>
      <w:kern w:val="0"/>
      <w:sz w:val="24"/>
    </w:rPr>
  </w:style>
  <w:style w:type="paragraph" w:styleId="a7">
    <w:name w:val="Normal (Web)"/>
    <w:basedOn w:val="a"/>
    <w:unhideWhenUsed/>
    <w:rsid w:val="001A4F1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1A4F1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542E4"/>
    <w:rPr>
      <w:rFonts w:ascii="Calibri" w:eastAsia="宋体" w:hAnsi="Calibri" w:cs="Times New Roman"/>
      <w:b/>
      <w:bCs/>
      <w:sz w:val="32"/>
      <w:szCs w:val="32"/>
    </w:rPr>
  </w:style>
  <w:style w:type="character" w:customStyle="1" w:styleId="apple-converted-space">
    <w:name w:val="apple-converted-space"/>
    <w:basedOn w:val="a0"/>
    <w:rsid w:val="00A542E4"/>
  </w:style>
  <w:style w:type="character" w:styleId="a8">
    <w:name w:val="Strong"/>
    <w:basedOn w:val="a0"/>
    <w:qFormat/>
    <w:rsid w:val="00A542E4"/>
    <w:rPr>
      <w:b/>
      <w:bCs/>
    </w:rPr>
  </w:style>
  <w:style w:type="character" w:customStyle="1" w:styleId="tj">
    <w:name w:val="tj"/>
    <w:basedOn w:val="a0"/>
    <w:rsid w:val="00A542E4"/>
  </w:style>
  <w:style w:type="character" w:customStyle="1" w:styleId="p-jc">
    <w:name w:val="p-jc"/>
    <w:basedOn w:val="a0"/>
    <w:rsid w:val="00A542E4"/>
  </w:style>
  <w:style w:type="character" w:customStyle="1" w:styleId="tiyi1">
    <w:name w:val="tiyi1"/>
    <w:basedOn w:val="a0"/>
    <w:rsid w:val="00A542E4"/>
  </w:style>
  <w:style w:type="character" w:styleId="a9">
    <w:name w:val="FollowedHyperlink"/>
    <w:basedOn w:val="a0"/>
    <w:uiPriority w:val="99"/>
    <w:semiHidden/>
    <w:unhideWhenUsed/>
    <w:rsid w:val="00A31740"/>
    <w:rPr>
      <w:color w:val="800080" w:themeColor="followedHyperlink"/>
      <w:u w:val="single"/>
    </w:rPr>
  </w:style>
  <w:style w:type="character" w:customStyle="1" w:styleId="4Char">
    <w:name w:val="标题 4 Char"/>
    <w:basedOn w:val="a0"/>
    <w:link w:val="4"/>
    <w:uiPriority w:val="9"/>
    <w:semiHidden/>
    <w:rsid w:val="00031876"/>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D2"/>
    <w:pPr>
      <w:widowControl w:val="0"/>
      <w:jc w:val="both"/>
    </w:pPr>
    <w:rPr>
      <w:rFonts w:ascii="Calibri" w:eastAsia="宋体" w:hAnsi="Calibri" w:cs="Times New Roman"/>
      <w:sz w:val="28"/>
      <w:szCs w:val="24"/>
    </w:rPr>
  </w:style>
  <w:style w:type="paragraph" w:styleId="1">
    <w:name w:val="heading 1"/>
    <w:basedOn w:val="a"/>
    <w:next w:val="a"/>
    <w:link w:val="1Char"/>
    <w:uiPriority w:val="9"/>
    <w:qFormat/>
    <w:rsid w:val="00A74C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4F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542E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31876"/>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6CD2"/>
    <w:rPr>
      <w:color w:val="000000"/>
      <w:u w:val="none"/>
    </w:rPr>
  </w:style>
  <w:style w:type="paragraph" w:styleId="30">
    <w:name w:val="toc 3"/>
    <w:basedOn w:val="a"/>
    <w:next w:val="a"/>
    <w:autoRedefine/>
    <w:uiPriority w:val="39"/>
    <w:rsid w:val="00D06CD2"/>
    <w:pPr>
      <w:tabs>
        <w:tab w:val="right" w:leader="dot" w:pos="8296"/>
      </w:tabs>
      <w:spacing w:line="360" w:lineRule="auto"/>
    </w:pPr>
  </w:style>
  <w:style w:type="paragraph" w:styleId="a4">
    <w:name w:val="Balloon Text"/>
    <w:basedOn w:val="a"/>
    <w:link w:val="Char"/>
    <w:uiPriority w:val="99"/>
    <w:semiHidden/>
    <w:unhideWhenUsed/>
    <w:rsid w:val="00906CC9"/>
    <w:rPr>
      <w:sz w:val="18"/>
      <w:szCs w:val="18"/>
    </w:rPr>
  </w:style>
  <w:style w:type="character" w:customStyle="1" w:styleId="Char">
    <w:name w:val="批注框文本 Char"/>
    <w:basedOn w:val="a0"/>
    <w:link w:val="a4"/>
    <w:uiPriority w:val="99"/>
    <w:semiHidden/>
    <w:rsid w:val="00906CC9"/>
    <w:rPr>
      <w:rFonts w:ascii="Calibri" w:eastAsia="宋体" w:hAnsi="Calibri" w:cs="Times New Roman"/>
      <w:sz w:val="18"/>
      <w:szCs w:val="18"/>
    </w:rPr>
  </w:style>
  <w:style w:type="paragraph" w:styleId="a5">
    <w:name w:val="header"/>
    <w:basedOn w:val="a"/>
    <w:link w:val="Char0"/>
    <w:uiPriority w:val="99"/>
    <w:unhideWhenUsed/>
    <w:rsid w:val="00A74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74C79"/>
    <w:rPr>
      <w:rFonts w:ascii="Calibri" w:eastAsia="宋体" w:hAnsi="Calibri" w:cs="Times New Roman"/>
      <w:sz w:val="18"/>
      <w:szCs w:val="18"/>
    </w:rPr>
  </w:style>
  <w:style w:type="paragraph" w:styleId="a6">
    <w:name w:val="footer"/>
    <w:basedOn w:val="a"/>
    <w:link w:val="Char1"/>
    <w:uiPriority w:val="99"/>
    <w:unhideWhenUsed/>
    <w:rsid w:val="00A74C79"/>
    <w:pPr>
      <w:tabs>
        <w:tab w:val="center" w:pos="4153"/>
        <w:tab w:val="right" w:pos="8306"/>
      </w:tabs>
      <w:snapToGrid w:val="0"/>
      <w:jc w:val="left"/>
    </w:pPr>
    <w:rPr>
      <w:sz w:val="18"/>
      <w:szCs w:val="18"/>
    </w:rPr>
  </w:style>
  <w:style w:type="character" w:customStyle="1" w:styleId="Char1">
    <w:name w:val="页脚 Char"/>
    <w:basedOn w:val="a0"/>
    <w:link w:val="a6"/>
    <w:uiPriority w:val="99"/>
    <w:rsid w:val="00A74C79"/>
    <w:rPr>
      <w:rFonts w:ascii="Calibri" w:eastAsia="宋体" w:hAnsi="Calibri" w:cs="Times New Roman"/>
      <w:sz w:val="18"/>
      <w:szCs w:val="18"/>
    </w:rPr>
  </w:style>
  <w:style w:type="character" w:customStyle="1" w:styleId="1Char">
    <w:name w:val="标题 1 Char"/>
    <w:basedOn w:val="a0"/>
    <w:link w:val="1"/>
    <w:uiPriority w:val="9"/>
    <w:rsid w:val="00A74C79"/>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A74C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74C79"/>
  </w:style>
  <w:style w:type="paragraph" w:styleId="20">
    <w:name w:val="toc 2"/>
    <w:basedOn w:val="a"/>
    <w:next w:val="a"/>
    <w:autoRedefine/>
    <w:uiPriority w:val="39"/>
    <w:unhideWhenUsed/>
    <w:rsid w:val="002B1774"/>
    <w:pPr>
      <w:ind w:leftChars="200" w:left="420"/>
    </w:pPr>
  </w:style>
  <w:style w:type="paragraph" w:customStyle="1" w:styleId="sou">
    <w:name w:val="sou"/>
    <w:basedOn w:val="a"/>
    <w:rsid w:val="001A4F1D"/>
    <w:pPr>
      <w:widowControl/>
      <w:spacing w:before="100" w:beforeAutospacing="1" w:after="100" w:afterAutospacing="1"/>
      <w:jc w:val="left"/>
    </w:pPr>
    <w:rPr>
      <w:rFonts w:ascii="宋体" w:hAnsi="宋体" w:cs="宋体"/>
      <w:kern w:val="0"/>
      <w:sz w:val="24"/>
    </w:rPr>
  </w:style>
  <w:style w:type="paragraph" w:styleId="a7">
    <w:name w:val="Normal (Web)"/>
    <w:basedOn w:val="a"/>
    <w:unhideWhenUsed/>
    <w:rsid w:val="001A4F1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1A4F1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542E4"/>
    <w:rPr>
      <w:rFonts w:ascii="Calibri" w:eastAsia="宋体" w:hAnsi="Calibri" w:cs="Times New Roman"/>
      <w:b/>
      <w:bCs/>
      <w:sz w:val="32"/>
      <w:szCs w:val="32"/>
    </w:rPr>
  </w:style>
  <w:style w:type="character" w:customStyle="1" w:styleId="apple-converted-space">
    <w:name w:val="apple-converted-space"/>
    <w:basedOn w:val="a0"/>
    <w:rsid w:val="00A542E4"/>
  </w:style>
  <w:style w:type="character" w:styleId="a8">
    <w:name w:val="Strong"/>
    <w:basedOn w:val="a0"/>
    <w:qFormat/>
    <w:rsid w:val="00A542E4"/>
    <w:rPr>
      <w:b/>
      <w:bCs/>
    </w:rPr>
  </w:style>
  <w:style w:type="character" w:customStyle="1" w:styleId="tj">
    <w:name w:val="tj"/>
    <w:basedOn w:val="a0"/>
    <w:rsid w:val="00A542E4"/>
  </w:style>
  <w:style w:type="character" w:customStyle="1" w:styleId="p-jc">
    <w:name w:val="p-jc"/>
    <w:basedOn w:val="a0"/>
    <w:rsid w:val="00A542E4"/>
  </w:style>
  <w:style w:type="character" w:customStyle="1" w:styleId="tiyi1">
    <w:name w:val="tiyi1"/>
    <w:basedOn w:val="a0"/>
    <w:rsid w:val="00A542E4"/>
  </w:style>
  <w:style w:type="character" w:styleId="a9">
    <w:name w:val="FollowedHyperlink"/>
    <w:basedOn w:val="a0"/>
    <w:uiPriority w:val="99"/>
    <w:semiHidden/>
    <w:unhideWhenUsed/>
    <w:rsid w:val="00A31740"/>
    <w:rPr>
      <w:color w:val="800080" w:themeColor="followedHyperlink"/>
      <w:u w:val="single"/>
    </w:rPr>
  </w:style>
  <w:style w:type="character" w:customStyle="1" w:styleId="4Char">
    <w:name w:val="标题 4 Char"/>
    <w:basedOn w:val="a0"/>
    <w:link w:val="4"/>
    <w:uiPriority w:val="9"/>
    <w:semiHidden/>
    <w:rsid w:val="00031876"/>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416">
      <w:bodyDiv w:val="1"/>
      <w:marLeft w:val="0"/>
      <w:marRight w:val="0"/>
      <w:marTop w:val="0"/>
      <w:marBottom w:val="0"/>
      <w:divBdr>
        <w:top w:val="none" w:sz="0" w:space="0" w:color="auto"/>
        <w:left w:val="none" w:sz="0" w:space="0" w:color="auto"/>
        <w:bottom w:val="none" w:sz="0" w:space="0" w:color="auto"/>
        <w:right w:val="none" w:sz="0" w:space="0" w:color="auto"/>
      </w:divBdr>
    </w:div>
    <w:div w:id="83887793">
      <w:bodyDiv w:val="1"/>
      <w:marLeft w:val="0"/>
      <w:marRight w:val="0"/>
      <w:marTop w:val="0"/>
      <w:marBottom w:val="0"/>
      <w:divBdr>
        <w:top w:val="none" w:sz="0" w:space="0" w:color="auto"/>
        <w:left w:val="none" w:sz="0" w:space="0" w:color="auto"/>
        <w:bottom w:val="none" w:sz="0" w:space="0" w:color="auto"/>
        <w:right w:val="none" w:sz="0" w:space="0" w:color="auto"/>
      </w:divBdr>
      <w:divsChild>
        <w:div w:id="592784423">
          <w:marLeft w:val="0"/>
          <w:marRight w:val="0"/>
          <w:marTop w:val="0"/>
          <w:marBottom w:val="0"/>
          <w:divBdr>
            <w:top w:val="none" w:sz="0" w:space="0" w:color="auto"/>
            <w:left w:val="none" w:sz="0" w:space="0" w:color="auto"/>
            <w:bottom w:val="none" w:sz="0" w:space="0" w:color="auto"/>
            <w:right w:val="none" w:sz="0" w:space="0" w:color="auto"/>
          </w:divBdr>
          <w:divsChild>
            <w:div w:id="737048412">
              <w:marLeft w:val="0"/>
              <w:marRight w:val="0"/>
              <w:marTop w:val="0"/>
              <w:marBottom w:val="0"/>
              <w:divBdr>
                <w:top w:val="none" w:sz="0" w:space="0" w:color="auto"/>
                <w:left w:val="none" w:sz="0" w:space="0" w:color="auto"/>
                <w:bottom w:val="none" w:sz="0" w:space="0" w:color="auto"/>
                <w:right w:val="none" w:sz="0" w:space="0" w:color="auto"/>
              </w:divBdr>
              <w:divsChild>
                <w:div w:id="13621220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4907959">
          <w:marLeft w:val="0"/>
          <w:marRight w:val="0"/>
          <w:marTop w:val="330"/>
          <w:marBottom w:val="0"/>
          <w:divBdr>
            <w:top w:val="none" w:sz="0" w:space="0" w:color="auto"/>
            <w:left w:val="none" w:sz="0" w:space="0" w:color="auto"/>
            <w:bottom w:val="single" w:sz="6" w:space="0" w:color="E7D6C3"/>
            <w:right w:val="none" w:sz="0" w:space="0" w:color="auto"/>
          </w:divBdr>
        </w:div>
      </w:divsChild>
    </w:div>
    <w:div w:id="165412895">
      <w:bodyDiv w:val="1"/>
      <w:marLeft w:val="0"/>
      <w:marRight w:val="0"/>
      <w:marTop w:val="0"/>
      <w:marBottom w:val="0"/>
      <w:divBdr>
        <w:top w:val="none" w:sz="0" w:space="0" w:color="auto"/>
        <w:left w:val="none" w:sz="0" w:space="0" w:color="auto"/>
        <w:bottom w:val="none" w:sz="0" w:space="0" w:color="auto"/>
        <w:right w:val="none" w:sz="0" w:space="0" w:color="auto"/>
      </w:divBdr>
      <w:divsChild>
        <w:div w:id="1587955660">
          <w:marLeft w:val="0"/>
          <w:marRight w:val="0"/>
          <w:marTop w:val="0"/>
          <w:marBottom w:val="0"/>
          <w:divBdr>
            <w:top w:val="none" w:sz="0" w:space="0" w:color="auto"/>
            <w:left w:val="none" w:sz="0" w:space="0" w:color="auto"/>
            <w:bottom w:val="none" w:sz="0" w:space="0" w:color="auto"/>
            <w:right w:val="none" w:sz="0" w:space="0" w:color="auto"/>
          </w:divBdr>
          <w:divsChild>
            <w:div w:id="313685750">
              <w:marLeft w:val="0"/>
              <w:marRight w:val="0"/>
              <w:marTop w:val="0"/>
              <w:marBottom w:val="0"/>
              <w:divBdr>
                <w:top w:val="none" w:sz="0" w:space="0" w:color="auto"/>
                <w:left w:val="none" w:sz="0" w:space="0" w:color="auto"/>
                <w:bottom w:val="none" w:sz="0" w:space="0" w:color="auto"/>
                <w:right w:val="none" w:sz="0" w:space="0" w:color="auto"/>
              </w:divBdr>
              <w:divsChild>
                <w:div w:id="562179786">
                  <w:marLeft w:val="0"/>
                  <w:marRight w:val="0"/>
                  <w:marTop w:val="0"/>
                  <w:marBottom w:val="0"/>
                  <w:divBdr>
                    <w:top w:val="none" w:sz="0" w:space="0" w:color="auto"/>
                    <w:left w:val="none" w:sz="0" w:space="0" w:color="auto"/>
                    <w:bottom w:val="none" w:sz="0" w:space="0" w:color="auto"/>
                    <w:right w:val="none" w:sz="0" w:space="0" w:color="auto"/>
                  </w:divBdr>
                  <w:divsChild>
                    <w:div w:id="4819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5534">
      <w:bodyDiv w:val="1"/>
      <w:marLeft w:val="0"/>
      <w:marRight w:val="0"/>
      <w:marTop w:val="0"/>
      <w:marBottom w:val="0"/>
      <w:divBdr>
        <w:top w:val="none" w:sz="0" w:space="0" w:color="auto"/>
        <w:left w:val="none" w:sz="0" w:space="0" w:color="auto"/>
        <w:bottom w:val="none" w:sz="0" w:space="0" w:color="auto"/>
        <w:right w:val="none" w:sz="0" w:space="0" w:color="auto"/>
      </w:divBdr>
    </w:div>
    <w:div w:id="224537205">
      <w:bodyDiv w:val="1"/>
      <w:marLeft w:val="0"/>
      <w:marRight w:val="0"/>
      <w:marTop w:val="0"/>
      <w:marBottom w:val="0"/>
      <w:divBdr>
        <w:top w:val="none" w:sz="0" w:space="0" w:color="auto"/>
        <w:left w:val="none" w:sz="0" w:space="0" w:color="auto"/>
        <w:bottom w:val="none" w:sz="0" w:space="0" w:color="auto"/>
        <w:right w:val="none" w:sz="0" w:space="0" w:color="auto"/>
      </w:divBdr>
      <w:divsChild>
        <w:div w:id="579020706">
          <w:marLeft w:val="0"/>
          <w:marRight w:val="0"/>
          <w:marTop w:val="300"/>
          <w:marBottom w:val="300"/>
          <w:divBdr>
            <w:top w:val="none" w:sz="0" w:space="0" w:color="auto"/>
            <w:left w:val="none" w:sz="0" w:space="0" w:color="auto"/>
            <w:bottom w:val="none" w:sz="0" w:space="0" w:color="auto"/>
            <w:right w:val="none" w:sz="0" w:space="0" w:color="auto"/>
          </w:divBdr>
        </w:div>
        <w:div w:id="1433547323">
          <w:marLeft w:val="0"/>
          <w:marRight w:val="0"/>
          <w:marTop w:val="150"/>
          <w:marBottom w:val="150"/>
          <w:divBdr>
            <w:top w:val="none" w:sz="0" w:space="0" w:color="auto"/>
            <w:left w:val="none" w:sz="0" w:space="0" w:color="auto"/>
            <w:bottom w:val="none" w:sz="0" w:space="0" w:color="auto"/>
            <w:right w:val="none" w:sz="0" w:space="0" w:color="auto"/>
          </w:divBdr>
        </w:div>
      </w:divsChild>
    </w:div>
    <w:div w:id="280844092">
      <w:bodyDiv w:val="1"/>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330"/>
          <w:divBdr>
            <w:top w:val="none" w:sz="0" w:space="0" w:color="auto"/>
            <w:left w:val="none" w:sz="0" w:space="0" w:color="auto"/>
            <w:bottom w:val="none" w:sz="0" w:space="0" w:color="auto"/>
            <w:right w:val="none" w:sz="0" w:space="0" w:color="auto"/>
          </w:divBdr>
          <w:divsChild>
            <w:div w:id="714814596">
              <w:marLeft w:val="0"/>
              <w:marRight w:val="0"/>
              <w:marTop w:val="0"/>
              <w:marBottom w:val="0"/>
              <w:divBdr>
                <w:top w:val="none" w:sz="0" w:space="0" w:color="auto"/>
                <w:left w:val="none" w:sz="0" w:space="0" w:color="auto"/>
                <w:bottom w:val="none" w:sz="0" w:space="0" w:color="auto"/>
                <w:right w:val="none" w:sz="0" w:space="0" w:color="auto"/>
              </w:divBdr>
            </w:div>
          </w:divsChild>
        </w:div>
        <w:div w:id="1736661362">
          <w:marLeft w:val="0"/>
          <w:marRight w:val="0"/>
          <w:marTop w:val="300"/>
          <w:marBottom w:val="150"/>
          <w:divBdr>
            <w:top w:val="none" w:sz="0" w:space="0" w:color="auto"/>
            <w:left w:val="none" w:sz="0" w:space="0" w:color="auto"/>
            <w:bottom w:val="none" w:sz="0" w:space="0" w:color="auto"/>
            <w:right w:val="none" w:sz="0" w:space="0" w:color="auto"/>
          </w:divBdr>
        </w:div>
      </w:divsChild>
    </w:div>
    <w:div w:id="394474520">
      <w:bodyDiv w:val="1"/>
      <w:marLeft w:val="0"/>
      <w:marRight w:val="0"/>
      <w:marTop w:val="0"/>
      <w:marBottom w:val="0"/>
      <w:divBdr>
        <w:top w:val="none" w:sz="0" w:space="0" w:color="auto"/>
        <w:left w:val="none" w:sz="0" w:space="0" w:color="auto"/>
        <w:bottom w:val="none" w:sz="0" w:space="0" w:color="auto"/>
        <w:right w:val="none" w:sz="0" w:space="0" w:color="auto"/>
      </w:divBdr>
    </w:div>
    <w:div w:id="409618600">
      <w:bodyDiv w:val="1"/>
      <w:marLeft w:val="0"/>
      <w:marRight w:val="0"/>
      <w:marTop w:val="0"/>
      <w:marBottom w:val="0"/>
      <w:divBdr>
        <w:top w:val="none" w:sz="0" w:space="0" w:color="auto"/>
        <w:left w:val="none" w:sz="0" w:space="0" w:color="auto"/>
        <w:bottom w:val="none" w:sz="0" w:space="0" w:color="auto"/>
        <w:right w:val="none" w:sz="0" w:space="0" w:color="auto"/>
      </w:divBdr>
      <w:divsChild>
        <w:div w:id="1940139352">
          <w:marLeft w:val="0"/>
          <w:marRight w:val="0"/>
          <w:marTop w:val="0"/>
          <w:marBottom w:val="0"/>
          <w:divBdr>
            <w:top w:val="none" w:sz="0" w:space="0" w:color="auto"/>
            <w:left w:val="none" w:sz="0" w:space="0" w:color="auto"/>
            <w:bottom w:val="none" w:sz="0" w:space="0" w:color="auto"/>
            <w:right w:val="none" w:sz="0" w:space="0" w:color="auto"/>
          </w:divBdr>
          <w:divsChild>
            <w:div w:id="1035274961">
              <w:marLeft w:val="0"/>
              <w:marRight w:val="0"/>
              <w:marTop w:val="0"/>
              <w:marBottom w:val="0"/>
              <w:divBdr>
                <w:top w:val="none" w:sz="0" w:space="0" w:color="auto"/>
                <w:left w:val="none" w:sz="0" w:space="0" w:color="auto"/>
                <w:bottom w:val="none" w:sz="0" w:space="0" w:color="auto"/>
                <w:right w:val="none" w:sz="0" w:space="0" w:color="auto"/>
              </w:divBdr>
              <w:divsChild>
                <w:div w:id="12534681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21554486">
          <w:marLeft w:val="0"/>
          <w:marRight w:val="0"/>
          <w:marTop w:val="330"/>
          <w:marBottom w:val="0"/>
          <w:divBdr>
            <w:top w:val="none" w:sz="0" w:space="0" w:color="auto"/>
            <w:left w:val="none" w:sz="0" w:space="0" w:color="auto"/>
            <w:bottom w:val="single" w:sz="6" w:space="0" w:color="E7D6C3"/>
            <w:right w:val="none" w:sz="0" w:space="0" w:color="auto"/>
          </w:divBdr>
        </w:div>
      </w:divsChild>
    </w:div>
    <w:div w:id="413819496">
      <w:bodyDiv w:val="1"/>
      <w:marLeft w:val="0"/>
      <w:marRight w:val="0"/>
      <w:marTop w:val="0"/>
      <w:marBottom w:val="0"/>
      <w:divBdr>
        <w:top w:val="none" w:sz="0" w:space="0" w:color="auto"/>
        <w:left w:val="none" w:sz="0" w:space="0" w:color="auto"/>
        <w:bottom w:val="none" w:sz="0" w:space="0" w:color="auto"/>
        <w:right w:val="none" w:sz="0" w:space="0" w:color="auto"/>
      </w:divBdr>
      <w:divsChild>
        <w:div w:id="1004209135">
          <w:marLeft w:val="0"/>
          <w:marRight w:val="0"/>
          <w:marTop w:val="0"/>
          <w:marBottom w:val="0"/>
          <w:divBdr>
            <w:top w:val="none" w:sz="0" w:space="0" w:color="auto"/>
            <w:left w:val="none" w:sz="0" w:space="0" w:color="auto"/>
            <w:bottom w:val="none" w:sz="0" w:space="0" w:color="auto"/>
            <w:right w:val="none" w:sz="0" w:space="0" w:color="auto"/>
          </w:divBdr>
          <w:divsChild>
            <w:div w:id="1182012339">
              <w:marLeft w:val="0"/>
              <w:marRight w:val="0"/>
              <w:marTop w:val="0"/>
              <w:marBottom w:val="0"/>
              <w:divBdr>
                <w:top w:val="none" w:sz="0" w:space="0" w:color="auto"/>
                <w:left w:val="none" w:sz="0" w:space="0" w:color="auto"/>
                <w:bottom w:val="none" w:sz="0" w:space="0" w:color="auto"/>
                <w:right w:val="none" w:sz="0" w:space="0" w:color="auto"/>
              </w:divBdr>
              <w:divsChild>
                <w:div w:id="21236508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6335277">
          <w:marLeft w:val="0"/>
          <w:marRight w:val="0"/>
          <w:marTop w:val="330"/>
          <w:marBottom w:val="0"/>
          <w:divBdr>
            <w:top w:val="none" w:sz="0" w:space="0" w:color="auto"/>
            <w:left w:val="none" w:sz="0" w:space="0" w:color="auto"/>
            <w:bottom w:val="single" w:sz="6" w:space="0" w:color="E7D6C3"/>
            <w:right w:val="none" w:sz="0" w:space="0" w:color="auto"/>
          </w:divBdr>
        </w:div>
      </w:divsChild>
    </w:div>
    <w:div w:id="438380907">
      <w:bodyDiv w:val="1"/>
      <w:marLeft w:val="0"/>
      <w:marRight w:val="0"/>
      <w:marTop w:val="0"/>
      <w:marBottom w:val="0"/>
      <w:divBdr>
        <w:top w:val="none" w:sz="0" w:space="0" w:color="auto"/>
        <w:left w:val="none" w:sz="0" w:space="0" w:color="auto"/>
        <w:bottom w:val="none" w:sz="0" w:space="0" w:color="auto"/>
        <w:right w:val="none" w:sz="0" w:space="0" w:color="auto"/>
      </w:divBdr>
      <w:divsChild>
        <w:div w:id="1221598445">
          <w:marLeft w:val="0"/>
          <w:marRight w:val="0"/>
          <w:marTop w:val="0"/>
          <w:marBottom w:val="0"/>
          <w:divBdr>
            <w:top w:val="none" w:sz="0" w:space="0" w:color="auto"/>
            <w:left w:val="none" w:sz="0" w:space="0" w:color="auto"/>
            <w:bottom w:val="none" w:sz="0" w:space="0" w:color="auto"/>
            <w:right w:val="none" w:sz="0" w:space="0" w:color="auto"/>
          </w:divBdr>
          <w:divsChild>
            <w:div w:id="1241063381">
              <w:marLeft w:val="0"/>
              <w:marRight w:val="0"/>
              <w:marTop w:val="0"/>
              <w:marBottom w:val="0"/>
              <w:divBdr>
                <w:top w:val="none" w:sz="0" w:space="0" w:color="auto"/>
                <w:left w:val="none" w:sz="0" w:space="0" w:color="auto"/>
                <w:bottom w:val="none" w:sz="0" w:space="0" w:color="auto"/>
                <w:right w:val="none" w:sz="0" w:space="0" w:color="auto"/>
              </w:divBdr>
              <w:divsChild>
                <w:div w:id="1747371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71604869">
          <w:marLeft w:val="0"/>
          <w:marRight w:val="0"/>
          <w:marTop w:val="330"/>
          <w:marBottom w:val="0"/>
          <w:divBdr>
            <w:top w:val="none" w:sz="0" w:space="0" w:color="auto"/>
            <w:left w:val="none" w:sz="0" w:space="0" w:color="auto"/>
            <w:bottom w:val="single" w:sz="6" w:space="0" w:color="E7D6C3"/>
            <w:right w:val="none" w:sz="0" w:space="0" w:color="auto"/>
          </w:divBdr>
        </w:div>
      </w:divsChild>
    </w:div>
    <w:div w:id="439574248">
      <w:bodyDiv w:val="1"/>
      <w:marLeft w:val="0"/>
      <w:marRight w:val="0"/>
      <w:marTop w:val="0"/>
      <w:marBottom w:val="0"/>
      <w:divBdr>
        <w:top w:val="none" w:sz="0" w:space="0" w:color="auto"/>
        <w:left w:val="none" w:sz="0" w:space="0" w:color="auto"/>
        <w:bottom w:val="none" w:sz="0" w:space="0" w:color="auto"/>
        <w:right w:val="none" w:sz="0" w:space="0" w:color="auto"/>
      </w:divBdr>
    </w:div>
    <w:div w:id="643391458">
      <w:bodyDiv w:val="1"/>
      <w:marLeft w:val="0"/>
      <w:marRight w:val="0"/>
      <w:marTop w:val="0"/>
      <w:marBottom w:val="0"/>
      <w:divBdr>
        <w:top w:val="none" w:sz="0" w:space="0" w:color="auto"/>
        <w:left w:val="none" w:sz="0" w:space="0" w:color="auto"/>
        <w:bottom w:val="none" w:sz="0" w:space="0" w:color="auto"/>
        <w:right w:val="none" w:sz="0" w:space="0" w:color="auto"/>
      </w:divBdr>
    </w:div>
    <w:div w:id="649140335">
      <w:bodyDiv w:val="1"/>
      <w:marLeft w:val="0"/>
      <w:marRight w:val="0"/>
      <w:marTop w:val="0"/>
      <w:marBottom w:val="0"/>
      <w:divBdr>
        <w:top w:val="none" w:sz="0" w:space="0" w:color="auto"/>
        <w:left w:val="none" w:sz="0" w:space="0" w:color="auto"/>
        <w:bottom w:val="none" w:sz="0" w:space="0" w:color="auto"/>
        <w:right w:val="none" w:sz="0" w:space="0" w:color="auto"/>
      </w:divBdr>
    </w:div>
    <w:div w:id="872497107">
      <w:bodyDiv w:val="1"/>
      <w:marLeft w:val="0"/>
      <w:marRight w:val="0"/>
      <w:marTop w:val="0"/>
      <w:marBottom w:val="0"/>
      <w:divBdr>
        <w:top w:val="none" w:sz="0" w:space="0" w:color="auto"/>
        <w:left w:val="none" w:sz="0" w:space="0" w:color="auto"/>
        <w:bottom w:val="none" w:sz="0" w:space="0" w:color="auto"/>
        <w:right w:val="none" w:sz="0" w:space="0" w:color="auto"/>
      </w:divBdr>
    </w:div>
    <w:div w:id="1066418760">
      <w:bodyDiv w:val="1"/>
      <w:marLeft w:val="0"/>
      <w:marRight w:val="0"/>
      <w:marTop w:val="0"/>
      <w:marBottom w:val="0"/>
      <w:divBdr>
        <w:top w:val="none" w:sz="0" w:space="0" w:color="auto"/>
        <w:left w:val="none" w:sz="0" w:space="0" w:color="auto"/>
        <w:bottom w:val="none" w:sz="0" w:space="0" w:color="auto"/>
        <w:right w:val="none" w:sz="0" w:space="0" w:color="auto"/>
      </w:divBdr>
    </w:div>
    <w:div w:id="1198006915">
      <w:bodyDiv w:val="1"/>
      <w:marLeft w:val="0"/>
      <w:marRight w:val="0"/>
      <w:marTop w:val="0"/>
      <w:marBottom w:val="0"/>
      <w:divBdr>
        <w:top w:val="none" w:sz="0" w:space="0" w:color="auto"/>
        <w:left w:val="none" w:sz="0" w:space="0" w:color="auto"/>
        <w:bottom w:val="none" w:sz="0" w:space="0" w:color="auto"/>
        <w:right w:val="none" w:sz="0" w:space="0" w:color="auto"/>
      </w:divBdr>
      <w:divsChild>
        <w:div w:id="299045442">
          <w:marLeft w:val="0"/>
          <w:marRight w:val="0"/>
          <w:marTop w:val="0"/>
          <w:marBottom w:val="330"/>
          <w:divBdr>
            <w:top w:val="none" w:sz="0" w:space="0" w:color="auto"/>
            <w:left w:val="none" w:sz="0" w:space="0" w:color="auto"/>
            <w:bottom w:val="none" w:sz="0" w:space="0" w:color="auto"/>
            <w:right w:val="none" w:sz="0" w:space="0" w:color="auto"/>
          </w:divBdr>
          <w:divsChild>
            <w:div w:id="1160266096">
              <w:marLeft w:val="0"/>
              <w:marRight w:val="0"/>
              <w:marTop w:val="0"/>
              <w:marBottom w:val="0"/>
              <w:divBdr>
                <w:top w:val="none" w:sz="0" w:space="0" w:color="auto"/>
                <w:left w:val="none" w:sz="0" w:space="0" w:color="auto"/>
                <w:bottom w:val="none" w:sz="0" w:space="0" w:color="auto"/>
                <w:right w:val="none" w:sz="0" w:space="0" w:color="auto"/>
              </w:divBdr>
            </w:div>
          </w:divsChild>
        </w:div>
        <w:div w:id="1912620375">
          <w:marLeft w:val="0"/>
          <w:marRight w:val="0"/>
          <w:marTop w:val="300"/>
          <w:marBottom w:val="150"/>
          <w:divBdr>
            <w:top w:val="none" w:sz="0" w:space="0" w:color="auto"/>
            <w:left w:val="none" w:sz="0" w:space="0" w:color="auto"/>
            <w:bottom w:val="none" w:sz="0" w:space="0" w:color="auto"/>
            <w:right w:val="none" w:sz="0" w:space="0" w:color="auto"/>
          </w:divBdr>
        </w:div>
      </w:divsChild>
    </w:div>
    <w:div w:id="1299608268">
      <w:bodyDiv w:val="1"/>
      <w:marLeft w:val="0"/>
      <w:marRight w:val="0"/>
      <w:marTop w:val="0"/>
      <w:marBottom w:val="0"/>
      <w:divBdr>
        <w:top w:val="none" w:sz="0" w:space="0" w:color="auto"/>
        <w:left w:val="none" w:sz="0" w:space="0" w:color="auto"/>
        <w:bottom w:val="none" w:sz="0" w:space="0" w:color="auto"/>
        <w:right w:val="none" w:sz="0" w:space="0" w:color="auto"/>
      </w:divBdr>
      <w:divsChild>
        <w:div w:id="514732595">
          <w:marLeft w:val="0"/>
          <w:marRight w:val="0"/>
          <w:marTop w:val="0"/>
          <w:marBottom w:val="330"/>
          <w:divBdr>
            <w:top w:val="none" w:sz="0" w:space="0" w:color="auto"/>
            <w:left w:val="none" w:sz="0" w:space="0" w:color="auto"/>
            <w:bottom w:val="none" w:sz="0" w:space="0" w:color="auto"/>
            <w:right w:val="none" w:sz="0" w:space="0" w:color="auto"/>
          </w:divBdr>
          <w:divsChild>
            <w:div w:id="1764762614">
              <w:marLeft w:val="0"/>
              <w:marRight w:val="0"/>
              <w:marTop w:val="0"/>
              <w:marBottom w:val="0"/>
              <w:divBdr>
                <w:top w:val="none" w:sz="0" w:space="0" w:color="auto"/>
                <w:left w:val="none" w:sz="0" w:space="0" w:color="auto"/>
                <w:bottom w:val="none" w:sz="0" w:space="0" w:color="auto"/>
                <w:right w:val="none" w:sz="0" w:space="0" w:color="auto"/>
              </w:divBdr>
            </w:div>
          </w:divsChild>
        </w:div>
        <w:div w:id="1630210915">
          <w:marLeft w:val="0"/>
          <w:marRight w:val="0"/>
          <w:marTop w:val="300"/>
          <w:marBottom w:val="150"/>
          <w:divBdr>
            <w:top w:val="none" w:sz="0" w:space="0" w:color="auto"/>
            <w:left w:val="none" w:sz="0" w:space="0" w:color="auto"/>
            <w:bottom w:val="none" w:sz="0" w:space="0" w:color="auto"/>
            <w:right w:val="none" w:sz="0" w:space="0" w:color="auto"/>
          </w:divBdr>
        </w:div>
      </w:divsChild>
    </w:div>
    <w:div w:id="1343506052">
      <w:bodyDiv w:val="1"/>
      <w:marLeft w:val="0"/>
      <w:marRight w:val="0"/>
      <w:marTop w:val="0"/>
      <w:marBottom w:val="0"/>
      <w:divBdr>
        <w:top w:val="none" w:sz="0" w:space="0" w:color="auto"/>
        <w:left w:val="none" w:sz="0" w:space="0" w:color="auto"/>
        <w:bottom w:val="none" w:sz="0" w:space="0" w:color="auto"/>
        <w:right w:val="none" w:sz="0" w:space="0" w:color="auto"/>
      </w:divBdr>
    </w:div>
    <w:div w:id="1359160533">
      <w:bodyDiv w:val="1"/>
      <w:marLeft w:val="0"/>
      <w:marRight w:val="0"/>
      <w:marTop w:val="0"/>
      <w:marBottom w:val="0"/>
      <w:divBdr>
        <w:top w:val="none" w:sz="0" w:space="0" w:color="auto"/>
        <w:left w:val="none" w:sz="0" w:space="0" w:color="auto"/>
        <w:bottom w:val="none" w:sz="0" w:space="0" w:color="auto"/>
        <w:right w:val="none" w:sz="0" w:space="0" w:color="auto"/>
      </w:divBdr>
      <w:divsChild>
        <w:div w:id="912810897">
          <w:marLeft w:val="0"/>
          <w:marRight w:val="0"/>
          <w:marTop w:val="300"/>
          <w:marBottom w:val="0"/>
          <w:divBdr>
            <w:top w:val="none" w:sz="0" w:space="0" w:color="auto"/>
            <w:left w:val="none" w:sz="0" w:space="0" w:color="auto"/>
            <w:bottom w:val="none" w:sz="0" w:space="0" w:color="auto"/>
            <w:right w:val="none" w:sz="0" w:space="0" w:color="auto"/>
          </w:divBdr>
        </w:div>
        <w:div w:id="1015418862">
          <w:marLeft w:val="0"/>
          <w:marRight w:val="0"/>
          <w:marTop w:val="300"/>
          <w:marBottom w:val="0"/>
          <w:divBdr>
            <w:top w:val="none" w:sz="0" w:space="0" w:color="auto"/>
            <w:left w:val="none" w:sz="0" w:space="0" w:color="auto"/>
            <w:bottom w:val="none" w:sz="0" w:space="0" w:color="auto"/>
            <w:right w:val="none" w:sz="0" w:space="0" w:color="auto"/>
          </w:divBdr>
        </w:div>
      </w:divsChild>
    </w:div>
    <w:div w:id="1379671029">
      <w:bodyDiv w:val="1"/>
      <w:marLeft w:val="0"/>
      <w:marRight w:val="0"/>
      <w:marTop w:val="0"/>
      <w:marBottom w:val="0"/>
      <w:divBdr>
        <w:top w:val="none" w:sz="0" w:space="0" w:color="auto"/>
        <w:left w:val="none" w:sz="0" w:space="0" w:color="auto"/>
        <w:bottom w:val="none" w:sz="0" w:space="0" w:color="auto"/>
        <w:right w:val="none" w:sz="0" w:space="0" w:color="auto"/>
      </w:divBdr>
    </w:div>
    <w:div w:id="1566407969">
      <w:bodyDiv w:val="1"/>
      <w:marLeft w:val="0"/>
      <w:marRight w:val="0"/>
      <w:marTop w:val="0"/>
      <w:marBottom w:val="0"/>
      <w:divBdr>
        <w:top w:val="none" w:sz="0" w:space="0" w:color="auto"/>
        <w:left w:val="none" w:sz="0" w:space="0" w:color="auto"/>
        <w:bottom w:val="none" w:sz="0" w:space="0" w:color="auto"/>
        <w:right w:val="none" w:sz="0" w:space="0" w:color="auto"/>
      </w:divBdr>
    </w:div>
    <w:div w:id="1566837643">
      <w:bodyDiv w:val="1"/>
      <w:marLeft w:val="0"/>
      <w:marRight w:val="0"/>
      <w:marTop w:val="0"/>
      <w:marBottom w:val="0"/>
      <w:divBdr>
        <w:top w:val="none" w:sz="0" w:space="0" w:color="auto"/>
        <w:left w:val="none" w:sz="0" w:space="0" w:color="auto"/>
        <w:bottom w:val="none" w:sz="0" w:space="0" w:color="auto"/>
        <w:right w:val="none" w:sz="0" w:space="0" w:color="auto"/>
      </w:divBdr>
      <w:divsChild>
        <w:div w:id="74859981">
          <w:marLeft w:val="0"/>
          <w:marRight w:val="0"/>
          <w:marTop w:val="300"/>
          <w:marBottom w:val="150"/>
          <w:divBdr>
            <w:top w:val="none" w:sz="0" w:space="0" w:color="auto"/>
            <w:left w:val="none" w:sz="0" w:space="0" w:color="auto"/>
            <w:bottom w:val="none" w:sz="0" w:space="0" w:color="auto"/>
            <w:right w:val="none" w:sz="0" w:space="0" w:color="auto"/>
          </w:divBdr>
        </w:div>
        <w:div w:id="1026642810">
          <w:marLeft w:val="0"/>
          <w:marRight w:val="0"/>
          <w:marTop w:val="0"/>
          <w:marBottom w:val="330"/>
          <w:divBdr>
            <w:top w:val="none" w:sz="0" w:space="0" w:color="auto"/>
            <w:left w:val="none" w:sz="0" w:space="0" w:color="auto"/>
            <w:bottom w:val="none" w:sz="0" w:space="0" w:color="auto"/>
            <w:right w:val="none" w:sz="0" w:space="0" w:color="auto"/>
          </w:divBdr>
          <w:divsChild>
            <w:div w:id="11537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159">
      <w:bodyDiv w:val="1"/>
      <w:marLeft w:val="0"/>
      <w:marRight w:val="0"/>
      <w:marTop w:val="0"/>
      <w:marBottom w:val="0"/>
      <w:divBdr>
        <w:top w:val="none" w:sz="0" w:space="0" w:color="auto"/>
        <w:left w:val="none" w:sz="0" w:space="0" w:color="auto"/>
        <w:bottom w:val="none" w:sz="0" w:space="0" w:color="auto"/>
        <w:right w:val="none" w:sz="0" w:space="0" w:color="auto"/>
      </w:divBdr>
    </w:div>
    <w:div w:id="1698309820">
      <w:bodyDiv w:val="1"/>
      <w:marLeft w:val="0"/>
      <w:marRight w:val="0"/>
      <w:marTop w:val="0"/>
      <w:marBottom w:val="0"/>
      <w:divBdr>
        <w:top w:val="none" w:sz="0" w:space="0" w:color="auto"/>
        <w:left w:val="none" w:sz="0" w:space="0" w:color="auto"/>
        <w:bottom w:val="none" w:sz="0" w:space="0" w:color="auto"/>
        <w:right w:val="none" w:sz="0" w:space="0" w:color="auto"/>
      </w:divBdr>
    </w:div>
    <w:div w:id="1766606532">
      <w:bodyDiv w:val="1"/>
      <w:marLeft w:val="0"/>
      <w:marRight w:val="0"/>
      <w:marTop w:val="0"/>
      <w:marBottom w:val="0"/>
      <w:divBdr>
        <w:top w:val="none" w:sz="0" w:space="0" w:color="auto"/>
        <w:left w:val="none" w:sz="0" w:space="0" w:color="auto"/>
        <w:bottom w:val="none" w:sz="0" w:space="0" w:color="auto"/>
        <w:right w:val="none" w:sz="0" w:space="0" w:color="auto"/>
      </w:divBdr>
      <w:divsChild>
        <w:div w:id="1293169767">
          <w:marLeft w:val="0"/>
          <w:marRight w:val="0"/>
          <w:marTop w:val="300"/>
          <w:marBottom w:val="300"/>
          <w:divBdr>
            <w:top w:val="none" w:sz="0" w:space="0" w:color="auto"/>
            <w:left w:val="none" w:sz="0" w:space="0" w:color="auto"/>
            <w:bottom w:val="none" w:sz="0" w:space="0" w:color="auto"/>
            <w:right w:val="none" w:sz="0" w:space="0" w:color="auto"/>
          </w:divBdr>
        </w:div>
        <w:div w:id="1373920181">
          <w:marLeft w:val="0"/>
          <w:marRight w:val="0"/>
          <w:marTop w:val="150"/>
          <w:marBottom w:val="150"/>
          <w:divBdr>
            <w:top w:val="none" w:sz="0" w:space="0" w:color="auto"/>
            <w:left w:val="none" w:sz="0" w:space="0" w:color="auto"/>
            <w:bottom w:val="none" w:sz="0" w:space="0" w:color="auto"/>
            <w:right w:val="none" w:sz="0" w:space="0" w:color="auto"/>
          </w:divBdr>
        </w:div>
      </w:divsChild>
    </w:div>
    <w:div w:id="1850564789">
      <w:bodyDiv w:val="1"/>
      <w:marLeft w:val="0"/>
      <w:marRight w:val="0"/>
      <w:marTop w:val="0"/>
      <w:marBottom w:val="0"/>
      <w:divBdr>
        <w:top w:val="none" w:sz="0" w:space="0" w:color="auto"/>
        <w:left w:val="none" w:sz="0" w:space="0" w:color="auto"/>
        <w:bottom w:val="none" w:sz="0" w:space="0" w:color="auto"/>
        <w:right w:val="none" w:sz="0" w:space="0" w:color="auto"/>
      </w:divBdr>
      <w:divsChild>
        <w:div w:id="146551966">
          <w:marLeft w:val="0"/>
          <w:marRight w:val="0"/>
          <w:marTop w:val="0"/>
          <w:marBottom w:val="0"/>
          <w:divBdr>
            <w:top w:val="none" w:sz="0" w:space="0" w:color="auto"/>
            <w:left w:val="none" w:sz="0" w:space="0" w:color="auto"/>
            <w:bottom w:val="none" w:sz="0" w:space="0" w:color="auto"/>
            <w:right w:val="none" w:sz="0" w:space="0" w:color="auto"/>
          </w:divBdr>
          <w:divsChild>
            <w:div w:id="632178476">
              <w:marLeft w:val="0"/>
              <w:marRight w:val="0"/>
              <w:marTop w:val="0"/>
              <w:marBottom w:val="0"/>
              <w:divBdr>
                <w:top w:val="none" w:sz="0" w:space="0" w:color="auto"/>
                <w:left w:val="none" w:sz="0" w:space="0" w:color="auto"/>
                <w:bottom w:val="none" w:sz="0" w:space="0" w:color="auto"/>
                <w:right w:val="none" w:sz="0" w:space="0" w:color="auto"/>
              </w:divBdr>
              <w:divsChild>
                <w:div w:id="1263341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5491557">
          <w:marLeft w:val="0"/>
          <w:marRight w:val="0"/>
          <w:marTop w:val="330"/>
          <w:marBottom w:val="0"/>
          <w:divBdr>
            <w:top w:val="none" w:sz="0" w:space="0" w:color="auto"/>
            <w:left w:val="none" w:sz="0" w:space="0" w:color="auto"/>
            <w:bottom w:val="single" w:sz="6" w:space="0" w:color="E7D6C3"/>
            <w:right w:val="none" w:sz="0" w:space="0" w:color="auto"/>
          </w:divBdr>
        </w:div>
      </w:divsChild>
    </w:div>
    <w:div w:id="1912079334">
      <w:bodyDiv w:val="1"/>
      <w:marLeft w:val="0"/>
      <w:marRight w:val="0"/>
      <w:marTop w:val="0"/>
      <w:marBottom w:val="0"/>
      <w:divBdr>
        <w:top w:val="none" w:sz="0" w:space="0" w:color="auto"/>
        <w:left w:val="none" w:sz="0" w:space="0" w:color="auto"/>
        <w:bottom w:val="none" w:sz="0" w:space="0" w:color="auto"/>
        <w:right w:val="none" w:sz="0" w:space="0" w:color="auto"/>
      </w:divBdr>
      <w:divsChild>
        <w:div w:id="1657028938">
          <w:marLeft w:val="0"/>
          <w:marRight w:val="0"/>
          <w:marTop w:val="0"/>
          <w:marBottom w:val="0"/>
          <w:divBdr>
            <w:top w:val="none" w:sz="0" w:space="0" w:color="auto"/>
            <w:left w:val="none" w:sz="0" w:space="0" w:color="auto"/>
            <w:bottom w:val="none" w:sz="0" w:space="0" w:color="auto"/>
            <w:right w:val="none" w:sz="0" w:space="0" w:color="auto"/>
          </w:divBdr>
          <w:divsChild>
            <w:div w:id="341518118">
              <w:marLeft w:val="0"/>
              <w:marRight w:val="0"/>
              <w:marTop w:val="0"/>
              <w:marBottom w:val="0"/>
              <w:divBdr>
                <w:top w:val="none" w:sz="0" w:space="0" w:color="auto"/>
                <w:left w:val="none" w:sz="0" w:space="0" w:color="auto"/>
                <w:bottom w:val="none" w:sz="0" w:space="0" w:color="auto"/>
                <w:right w:val="none" w:sz="0" w:space="0" w:color="auto"/>
              </w:divBdr>
              <w:divsChild>
                <w:div w:id="6229265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6161221">
          <w:marLeft w:val="0"/>
          <w:marRight w:val="0"/>
          <w:marTop w:val="330"/>
          <w:marBottom w:val="0"/>
          <w:divBdr>
            <w:top w:val="none" w:sz="0" w:space="0" w:color="auto"/>
            <w:left w:val="none" w:sz="0" w:space="0" w:color="auto"/>
            <w:bottom w:val="single" w:sz="6" w:space="0" w:color="E7D6C3"/>
            <w:right w:val="none" w:sz="0" w:space="0" w:color="auto"/>
          </w:divBdr>
        </w:div>
      </w:divsChild>
    </w:div>
    <w:div w:id="1912424742">
      <w:bodyDiv w:val="1"/>
      <w:marLeft w:val="0"/>
      <w:marRight w:val="0"/>
      <w:marTop w:val="0"/>
      <w:marBottom w:val="0"/>
      <w:divBdr>
        <w:top w:val="none" w:sz="0" w:space="0" w:color="auto"/>
        <w:left w:val="none" w:sz="0" w:space="0" w:color="auto"/>
        <w:bottom w:val="none" w:sz="0" w:space="0" w:color="auto"/>
        <w:right w:val="none" w:sz="0" w:space="0" w:color="auto"/>
      </w:divBdr>
    </w:div>
    <w:div w:id="1918786768">
      <w:bodyDiv w:val="1"/>
      <w:marLeft w:val="0"/>
      <w:marRight w:val="0"/>
      <w:marTop w:val="0"/>
      <w:marBottom w:val="0"/>
      <w:divBdr>
        <w:top w:val="none" w:sz="0" w:space="0" w:color="auto"/>
        <w:left w:val="none" w:sz="0" w:space="0" w:color="auto"/>
        <w:bottom w:val="none" w:sz="0" w:space="0" w:color="auto"/>
        <w:right w:val="none" w:sz="0" w:space="0" w:color="auto"/>
      </w:divBdr>
      <w:divsChild>
        <w:div w:id="426973445">
          <w:marLeft w:val="0"/>
          <w:marRight w:val="0"/>
          <w:marTop w:val="300"/>
          <w:marBottom w:val="300"/>
          <w:divBdr>
            <w:top w:val="none" w:sz="0" w:space="0" w:color="auto"/>
            <w:left w:val="none" w:sz="0" w:space="0" w:color="auto"/>
            <w:bottom w:val="none" w:sz="0" w:space="0" w:color="auto"/>
            <w:right w:val="none" w:sz="0" w:space="0" w:color="auto"/>
          </w:divBdr>
        </w:div>
        <w:div w:id="1982297430">
          <w:marLeft w:val="0"/>
          <w:marRight w:val="0"/>
          <w:marTop w:val="150"/>
          <w:marBottom w:val="150"/>
          <w:divBdr>
            <w:top w:val="none" w:sz="0" w:space="0" w:color="auto"/>
            <w:left w:val="none" w:sz="0" w:space="0" w:color="auto"/>
            <w:bottom w:val="none" w:sz="0" w:space="0" w:color="auto"/>
            <w:right w:val="none" w:sz="0" w:space="0" w:color="auto"/>
          </w:divBdr>
        </w:div>
      </w:divsChild>
    </w:div>
    <w:div w:id="1922250141">
      <w:bodyDiv w:val="1"/>
      <w:marLeft w:val="0"/>
      <w:marRight w:val="0"/>
      <w:marTop w:val="0"/>
      <w:marBottom w:val="0"/>
      <w:divBdr>
        <w:top w:val="none" w:sz="0" w:space="0" w:color="auto"/>
        <w:left w:val="none" w:sz="0" w:space="0" w:color="auto"/>
        <w:bottom w:val="none" w:sz="0" w:space="0" w:color="auto"/>
        <w:right w:val="none" w:sz="0" w:space="0" w:color="auto"/>
      </w:divBdr>
    </w:div>
    <w:div w:id="1955405984">
      <w:bodyDiv w:val="1"/>
      <w:marLeft w:val="0"/>
      <w:marRight w:val="0"/>
      <w:marTop w:val="0"/>
      <w:marBottom w:val="0"/>
      <w:divBdr>
        <w:top w:val="none" w:sz="0" w:space="0" w:color="auto"/>
        <w:left w:val="none" w:sz="0" w:space="0" w:color="auto"/>
        <w:bottom w:val="none" w:sz="0" w:space="0" w:color="auto"/>
        <w:right w:val="none" w:sz="0" w:space="0" w:color="auto"/>
      </w:divBdr>
      <w:divsChild>
        <w:div w:id="1353217012">
          <w:marLeft w:val="0"/>
          <w:marRight w:val="0"/>
          <w:marTop w:val="300"/>
          <w:marBottom w:val="150"/>
          <w:divBdr>
            <w:top w:val="none" w:sz="0" w:space="0" w:color="auto"/>
            <w:left w:val="none" w:sz="0" w:space="0" w:color="auto"/>
            <w:bottom w:val="none" w:sz="0" w:space="0" w:color="auto"/>
            <w:right w:val="none" w:sz="0" w:space="0" w:color="auto"/>
          </w:divBdr>
        </w:div>
        <w:div w:id="1999915782">
          <w:marLeft w:val="0"/>
          <w:marRight w:val="0"/>
          <w:marTop w:val="0"/>
          <w:marBottom w:val="330"/>
          <w:divBdr>
            <w:top w:val="none" w:sz="0" w:space="0" w:color="auto"/>
            <w:left w:val="none" w:sz="0" w:space="0" w:color="auto"/>
            <w:bottom w:val="none" w:sz="0" w:space="0" w:color="auto"/>
            <w:right w:val="none" w:sz="0" w:space="0" w:color="auto"/>
          </w:divBdr>
          <w:divsChild>
            <w:div w:id="1284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6083">
      <w:bodyDiv w:val="1"/>
      <w:marLeft w:val="0"/>
      <w:marRight w:val="0"/>
      <w:marTop w:val="0"/>
      <w:marBottom w:val="0"/>
      <w:divBdr>
        <w:top w:val="none" w:sz="0" w:space="0" w:color="auto"/>
        <w:left w:val="none" w:sz="0" w:space="0" w:color="auto"/>
        <w:bottom w:val="none" w:sz="0" w:space="0" w:color="auto"/>
        <w:right w:val="none" w:sz="0" w:space="0" w:color="auto"/>
      </w:divBdr>
      <w:divsChild>
        <w:div w:id="657345470">
          <w:marLeft w:val="0"/>
          <w:marRight w:val="0"/>
          <w:marTop w:val="0"/>
          <w:marBottom w:val="0"/>
          <w:divBdr>
            <w:top w:val="none" w:sz="0" w:space="0" w:color="auto"/>
            <w:left w:val="none" w:sz="0" w:space="0" w:color="auto"/>
            <w:bottom w:val="none" w:sz="0" w:space="0" w:color="auto"/>
            <w:right w:val="none" w:sz="0" w:space="0" w:color="auto"/>
          </w:divBdr>
          <w:divsChild>
            <w:div w:id="1752698635">
              <w:marLeft w:val="0"/>
              <w:marRight w:val="0"/>
              <w:marTop w:val="0"/>
              <w:marBottom w:val="0"/>
              <w:divBdr>
                <w:top w:val="none" w:sz="0" w:space="0" w:color="auto"/>
                <w:left w:val="none" w:sz="0" w:space="0" w:color="auto"/>
                <w:bottom w:val="none" w:sz="0" w:space="0" w:color="auto"/>
                <w:right w:val="none" w:sz="0" w:space="0" w:color="auto"/>
              </w:divBdr>
              <w:divsChild>
                <w:div w:id="2628117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50401900">
          <w:marLeft w:val="0"/>
          <w:marRight w:val="0"/>
          <w:marTop w:val="330"/>
          <w:marBottom w:val="0"/>
          <w:divBdr>
            <w:top w:val="none" w:sz="0" w:space="0" w:color="auto"/>
            <w:left w:val="none" w:sz="0" w:space="0" w:color="auto"/>
            <w:bottom w:val="single" w:sz="6" w:space="0" w:color="E7D6C3"/>
            <w:right w:val="none" w:sz="0" w:space="0" w:color="auto"/>
          </w:divBdr>
        </w:div>
      </w:divsChild>
    </w:div>
    <w:div w:id="1980262602">
      <w:bodyDiv w:val="1"/>
      <w:marLeft w:val="0"/>
      <w:marRight w:val="0"/>
      <w:marTop w:val="0"/>
      <w:marBottom w:val="0"/>
      <w:divBdr>
        <w:top w:val="none" w:sz="0" w:space="0" w:color="auto"/>
        <w:left w:val="none" w:sz="0" w:space="0" w:color="auto"/>
        <w:bottom w:val="none" w:sz="0" w:space="0" w:color="auto"/>
        <w:right w:val="none" w:sz="0" w:space="0" w:color="auto"/>
      </w:divBdr>
      <w:divsChild>
        <w:div w:id="517700208">
          <w:marLeft w:val="0"/>
          <w:marRight w:val="0"/>
          <w:marTop w:val="150"/>
          <w:marBottom w:val="150"/>
          <w:divBdr>
            <w:top w:val="none" w:sz="0" w:space="0" w:color="auto"/>
            <w:left w:val="none" w:sz="0" w:space="0" w:color="auto"/>
            <w:bottom w:val="none" w:sz="0" w:space="0" w:color="auto"/>
            <w:right w:val="none" w:sz="0" w:space="0" w:color="auto"/>
          </w:divBdr>
        </w:div>
        <w:div w:id="987518278">
          <w:marLeft w:val="0"/>
          <w:marRight w:val="0"/>
          <w:marTop w:val="300"/>
          <w:marBottom w:val="300"/>
          <w:divBdr>
            <w:top w:val="none" w:sz="0" w:space="0" w:color="auto"/>
            <w:left w:val="none" w:sz="0" w:space="0" w:color="auto"/>
            <w:bottom w:val="none" w:sz="0" w:space="0" w:color="auto"/>
            <w:right w:val="none" w:sz="0" w:space="0" w:color="auto"/>
          </w:divBdr>
        </w:div>
      </w:divsChild>
    </w:div>
    <w:div w:id="1994523751">
      <w:bodyDiv w:val="1"/>
      <w:marLeft w:val="0"/>
      <w:marRight w:val="0"/>
      <w:marTop w:val="0"/>
      <w:marBottom w:val="0"/>
      <w:divBdr>
        <w:top w:val="none" w:sz="0" w:space="0" w:color="auto"/>
        <w:left w:val="none" w:sz="0" w:space="0" w:color="auto"/>
        <w:bottom w:val="none" w:sz="0" w:space="0" w:color="auto"/>
        <w:right w:val="none" w:sz="0" w:space="0" w:color="auto"/>
      </w:divBdr>
      <w:divsChild>
        <w:div w:id="724183363">
          <w:marLeft w:val="0"/>
          <w:marRight w:val="0"/>
          <w:marTop w:val="300"/>
          <w:marBottom w:val="300"/>
          <w:divBdr>
            <w:top w:val="none" w:sz="0" w:space="0" w:color="auto"/>
            <w:left w:val="none" w:sz="0" w:space="0" w:color="auto"/>
            <w:bottom w:val="none" w:sz="0" w:space="0" w:color="auto"/>
            <w:right w:val="none" w:sz="0" w:space="0" w:color="auto"/>
          </w:divBdr>
        </w:div>
        <w:div w:id="911351935">
          <w:marLeft w:val="0"/>
          <w:marRight w:val="0"/>
          <w:marTop w:val="150"/>
          <w:marBottom w:val="150"/>
          <w:divBdr>
            <w:top w:val="none" w:sz="0" w:space="0" w:color="auto"/>
            <w:left w:val="none" w:sz="0" w:space="0" w:color="auto"/>
            <w:bottom w:val="none" w:sz="0" w:space="0" w:color="auto"/>
            <w:right w:val="none" w:sz="0" w:space="0" w:color="auto"/>
          </w:divBdr>
        </w:div>
      </w:divsChild>
    </w:div>
    <w:div w:id="2144616561">
      <w:bodyDiv w:val="1"/>
      <w:marLeft w:val="0"/>
      <w:marRight w:val="0"/>
      <w:marTop w:val="0"/>
      <w:marBottom w:val="0"/>
      <w:divBdr>
        <w:top w:val="none" w:sz="0" w:space="0" w:color="auto"/>
        <w:left w:val="none" w:sz="0" w:space="0" w:color="auto"/>
        <w:bottom w:val="none" w:sz="0" w:space="0" w:color="auto"/>
        <w:right w:val="none" w:sz="0" w:space="0" w:color="auto"/>
      </w:divBdr>
      <w:divsChild>
        <w:div w:id="251088931">
          <w:marLeft w:val="0"/>
          <w:marRight w:val="0"/>
          <w:marTop w:val="300"/>
          <w:marBottom w:val="150"/>
          <w:divBdr>
            <w:top w:val="none" w:sz="0" w:space="0" w:color="auto"/>
            <w:left w:val="none" w:sz="0" w:space="0" w:color="auto"/>
            <w:bottom w:val="none" w:sz="0" w:space="0" w:color="auto"/>
            <w:right w:val="none" w:sz="0" w:space="0" w:color="auto"/>
          </w:divBdr>
        </w:div>
        <w:div w:id="1227108182">
          <w:marLeft w:val="0"/>
          <w:marRight w:val="0"/>
          <w:marTop w:val="0"/>
          <w:marBottom w:val="330"/>
          <w:divBdr>
            <w:top w:val="none" w:sz="0" w:space="0" w:color="auto"/>
            <w:left w:val="none" w:sz="0" w:space="0" w:color="auto"/>
            <w:bottom w:val="none" w:sz="0" w:space="0" w:color="auto"/>
            <w:right w:val="none" w:sz="0" w:space="0" w:color="auto"/>
          </w:divBdr>
          <w:divsChild>
            <w:div w:id="575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nhuanet.com/politics/2020-02/21/c_1125608804.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B9D5-00B5-4D22-9FA3-EC279ACE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4650</Words>
  <Characters>26510</Characters>
  <Application>Microsoft Office Word</Application>
  <DocSecurity>0</DocSecurity>
  <Lines>220</Lines>
  <Paragraphs>62</Paragraphs>
  <ScaleCrop>false</ScaleCrop>
  <Company>Microsoft</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崔常琪</dc:creator>
  <cp:lastModifiedBy>DELL</cp:lastModifiedBy>
  <cp:revision>3</cp:revision>
  <dcterms:created xsi:type="dcterms:W3CDTF">2020-02-27T11:06:00Z</dcterms:created>
  <dcterms:modified xsi:type="dcterms:W3CDTF">2020-02-27T11:26:00Z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-728307450</vt:i4>
  </property>
</Properties>
</file>